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87B7CE" w14:textId="77777777" w:rsidR="006D7CCF" w:rsidRDefault="006D7CCF" w:rsidP="006D7CCF">
      <w:pPr>
        <w:pStyle w:val="a4"/>
        <w:ind w:firstLine="1683"/>
        <w:rPr>
          <w:rFonts w:hint="eastAsia"/>
        </w:rPr>
      </w:pPr>
    </w:p>
    <w:p w14:paraId="2D50E31E" w14:textId="1060A92B" w:rsidR="006D7CCF" w:rsidRDefault="00E6058D" w:rsidP="004A2C88">
      <w:pPr>
        <w:pStyle w:val="a4"/>
        <w:ind w:firstLineChars="0" w:firstLine="0"/>
        <w:rPr>
          <w:rFonts w:hint="eastAsia"/>
        </w:rPr>
      </w:pPr>
      <w:r>
        <w:rPr>
          <w:rFonts w:hint="eastAsia"/>
        </w:rPr>
        <w:t>社</w:t>
      </w:r>
    </w:p>
    <w:p w14:paraId="66ECEDE9" w14:textId="473A941C" w:rsidR="00E6058D" w:rsidRDefault="00E6058D" w:rsidP="006D7CCF">
      <w:pPr>
        <w:pStyle w:val="a4"/>
        <w:ind w:firstLineChars="0" w:firstLine="0"/>
        <w:rPr>
          <w:rFonts w:hint="eastAsia"/>
        </w:rPr>
      </w:pPr>
      <w:r>
        <w:rPr>
          <w:rFonts w:hint="eastAsia"/>
        </w:rPr>
        <w:t>会</w:t>
      </w:r>
    </w:p>
    <w:p w14:paraId="2D3A905A" w14:textId="77777777" w:rsidR="006D7CCF" w:rsidRDefault="00000000" w:rsidP="006D7CCF">
      <w:pPr>
        <w:pStyle w:val="a4"/>
        <w:ind w:firstLineChars="0" w:firstLine="0"/>
        <w:rPr>
          <w:rFonts w:hint="eastAsia"/>
        </w:rPr>
      </w:pPr>
      <w:proofErr w:type="gramStart"/>
      <w:r>
        <w:t>责</w:t>
      </w:r>
      <w:proofErr w:type="gramEnd"/>
    </w:p>
    <w:p w14:paraId="0715DD3F" w14:textId="77777777" w:rsidR="006D7CCF" w:rsidRDefault="00000000" w:rsidP="006D7CCF">
      <w:pPr>
        <w:pStyle w:val="a4"/>
        <w:ind w:firstLineChars="0" w:firstLine="0"/>
        <w:rPr>
          <w:rFonts w:hint="eastAsia"/>
        </w:rPr>
      </w:pPr>
      <w:r>
        <w:t>任</w:t>
      </w:r>
    </w:p>
    <w:p w14:paraId="50F42FED" w14:textId="77777777" w:rsidR="006D7CCF" w:rsidRDefault="00000000" w:rsidP="006D7CCF">
      <w:pPr>
        <w:pStyle w:val="a4"/>
        <w:ind w:firstLineChars="0" w:firstLine="0"/>
        <w:rPr>
          <w:rFonts w:hint="eastAsia"/>
        </w:rPr>
      </w:pPr>
      <w:r>
        <w:t>报</w:t>
      </w:r>
    </w:p>
    <w:p w14:paraId="6A18779A" w14:textId="6CD560EC" w:rsidR="00A8612B" w:rsidRDefault="00000000" w:rsidP="006D7CCF">
      <w:pPr>
        <w:pStyle w:val="a4"/>
        <w:ind w:firstLineChars="0" w:firstLine="0"/>
        <w:rPr>
          <w:rFonts w:hint="eastAsia"/>
        </w:rPr>
      </w:pPr>
      <w:r>
        <w:t>告</w:t>
      </w:r>
    </w:p>
    <w:p w14:paraId="68983960" w14:textId="1F2D604E" w:rsidR="004A2C88" w:rsidRDefault="003D0C95" w:rsidP="004A2C88">
      <w:pPr>
        <w:ind w:firstLineChars="0" w:firstLine="0"/>
        <w:jc w:val="center"/>
        <w:rPr>
          <w:rFonts w:hint="eastAsia"/>
          <w:sz w:val="32"/>
          <w:szCs w:val="28"/>
        </w:rPr>
      </w:pPr>
      <w:r>
        <w:rPr>
          <w:rFonts w:hint="eastAsia"/>
          <w:sz w:val="32"/>
          <w:szCs w:val="28"/>
        </w:rPr>
        <w:t>浙江</w:t>
      </w:r>
      <w:r w:rsidRPr="006D7CCF">
        <w:rPr>
          <w:sz w:val="32"/>
          <w:szCs w:val="28"/>
        </w:rPr>
        <w:t>柳桥</w:t>
      </w:r>
      <w:r>
        <w:rPr>
          <w:rFonts w:hint="eastAsia"/>
          <w:sz w:val="32"/>
          <w:szCs w:val="28"/>
        </w:rPr>
        <w:t>实业</w:t>
      </w:r>
      <w:r w:rsidRPr="006D7CCF">
        <w:rPr>
          <w:sz w:val="32"/>
          <w:szCs w:val="28"/>
        </w:rPr>
        <w:t>有限公司</w:t>
      </w:r>
    </w:p>
    <w:p w14:paraId="2B863B12" w14:textId="1D3417AF" w:rsidR="00697502" w:rsidRPr="004A2C88" w:rsidRDefault="00000000" w:rsidP="004A2C88">
      <w:pPr>
        <w:ind w:firstLineChars="0" w:firstLine="0"/>
        <w:jc w:val="center"/>
        <w:rPr>
          <w:rFonts w:hint="eastAsia"/>
          <w:sz w:val="32"/>
          <w:szCs w:val="28"/>
        </w:rPr>
        <w:sectPr w:rsidR="00697502" w:rsidRPr="004A2C88" w:rsidSect="00E6058D">
          <w:headerReference w:type="even" r:id="rId7"/>
          <w:headerReference w:type="default" r:id="rId8"/>
          <w:footerReference w:type="even" r:id="rId9"/>
          <w:footerReference w:type="default" r:id="rId10"/>
          <w:headerReference w:type="first" r:id="rId11"/>
          <w:footerReference w:type="first" r:id="rId12"/>
          <w:type w:val="continuous"/>
          <w:pgSz w:w="11910" w:h="16840"/>
          <w:pgMar w:top="1418" w:right="1418" w:bottom="1418" w:left="1418" w:header="720" w:footer="720" w:gutter="0"/>
          <w:cols w:space="720"/>
        </w:sectPr>
      </w:pPr>
      <w:r w:rsidRPr="006D7CCF">
        <w:rPr>
          <w:sz w:val="32"/>
          <w:szCs w:val="28"/>
        </w:rPr>
        <w:t>报告日期</w:t>
      </w:r>
      <w:r w:rsidRPr="006D7CCF">
        <w:rPr>
          <w:spacing w:val="18"/>
          <w:sz w:val="32"/>
          <w:szCs w:val="28"/>
        </w:rPr>
        <w:t>：202</w:t>
      </w:r>
      <w:r w:rsidR="00193E57">
        <w:rPr>
          <w:rFonts w:hint="eastAsia"/>
          <w:spacing w:val="18"/>
          <w:sz w:val="32"/>
          <w:szCs w:val="28"/>
        </w:rPr>
        <w:t>4</w:t>
      </w:r>
      <w:r w:rsidRPr="006D7CCF">
        <w:rPr>
          <w:spacing w:val="90"/>
          <w:sz w:val="32"/>
          <w:szCs w:val="28"/>
        </w:rPr>
        <w:t>年</w:t>
      </w:r>
      <w:r w:rsidR="00193E57">
        <w:rPr>
          <w:rFonts w:hint="eastAsia"/>
          <w:spacing w:val="90"/>
          <w:sz w:val="32"/>
          <w:szCs w:val="28"/>
        </w:rPr>
        <w:t>4</w:t>
      </w:r>
      <w:r w:rsidRPr="006D7CCF">
        <w:rPr>
          <w:spacing w:val="90"/>
          <w:sz w:val="32"/>
          <w:szCs w:val="28"/>
        </w:rPr>
        <w:t>月</w:t>
      </w:r>
    </w:p>
    <w:p w14:paraId="37E4C79F" w14:textId="70A30178" w:rsidR="00A8612B" w:rsidRPr="006D7CCF" w:rsidRDefault="00A8612B" w:rsidP="006D7CCF">
      <w:pPr>
        <w:ind w:firstLineChars="0" w:firstLine="0"/>
        <w:jc w:val="center"/>
        <w:rPr>
          <w:rFonts w:hint="eastAsia"/>
          <w:sz w:val="32"/>
          <w:szCs w:val="28"/>
        </w:rPr>
      </w:pPr>
    </w:p>
    <w:p w14:paraId="5ECAF53A" w14:textId="77777777" w:rsidR="00A8612B" w:rsidRDefault="00A8612B" w:rsidP="006D7CCF">
      <w:pPr>
        <w:ind w:firstLine="476"/>
        <w:rPr>
          <w:rFonts w:hint="eastAsia"/>
        </w:rPr>
        <w:sectPr w:rsidR="00A8612B" w:rsidSect="00E6058D">
          <w:type w:val="continuous"/>
          <w:pgSz w:w="11910" w:h="16840"/>
          <w:pgMar w:top="1418" w:right="1418" w:bottom="1418" w:left="1418" w:header="720" w:footer="720" w:gutter="0"/>
          <w:cols w:space="720"/>
        </w:sectPr>
      </w:pPr>
    </w:p>
    <w:p w14:paraId="41767310" w14:textId="782911E3" w:rsidR="004A2C88" w:rsidRPr="004A2C88" w:rsidRDefault="004A2C88" w:rsidP="004A2C88">
      <w:pPr>
        <w:pStyle w:val="TOC1"/>
        <w:ind w:firstLine="679"/>
        <w:rPr>
          <w:rFonts w:hint="eastAsia"/>
        </w:rPr>
      </w:pPr>
      <w:r w:rsidRPr="004A2C88">
        <w:lastRenderedPageBreak/>
        <w:t>目录</w:t>
      </w:r>
    </w:p>
    <w:p w14:paraId="62D8C3D6" w14:textId="1273347A" w:rsidR="00697502" w:rsidRPr="004A2C88" w:rsidRDefault="00697502" w:rsidP="004A2C88">
      <w:pPr>
        <w:pStyle w:val="TOC1"/>
        <w:ind w:firstLineChars="122" w:firstLine="417"/>
        <w:jc w:val="both"/>
        <w:rPr>
          <w:rFonts w:cstheme="minorBidi" w:hint="eastAsia"/>
          <w:noProof/>
          <w:spacing w:val="0"/>
          <w:kern w:val="2"/>
          <w:sz w:val="24"/>
        </w:rPr>
      </w:pPr>
      <w:r w:rsidRPr="004A2C88">
        <w:fldChar w:fldCharType="begin"/>
      </w:r>
      <w:r w:rsidRPr="004A2C88">
        <w:instrText xml:space="preserve"> TOC \o "1-3" \h \z \u </w:instrText>
      </w:r>
      <w:r w:rsidRPr="004A2C88">
        <w:fldChar w:fldCharType="separate"/>
      </w:r>
      <w:hyperlink w:anchor="_Toc120106958" w:history="1">
        <w:r w:rsidRPr="004A2C88">
          <w:rPr>
            <w:rStyle w:val="ad"/>
            <w:noProof/>
            <w:sz w:val="22"/>
            <w:szCs w:val="22"/>
          </w:rPr>
          <w:t>一、公司简</w:t>
        </w:r>
        <w:r w:rsidRPr="004A2C88">
          <w:rPr>
            <w:rStyle w:val="ad"/>
            <w:noProof/>
            <w:spacing w:val="-10"/>
            <w:sz w:val="22"/>
            <w:szCs w:val="22"/>
          </w:rPr>
          <w:t>介</w:t>
        </w:r>
        <w:r w:rsidRPr="004A2C88">
          <w:rPr>
            <w:noProof/>
            <w:webHidden/>
          </w:rPr>
          <w:tab/>
        </w:r>
        <w:r w:rsidRPr="004A2C88">
          <w:rPr>
            <w:noProof/>
            <w:webHidden/>
          </w:rPr>
          <w:fldChar w:fldCharType="begin"/>
        </w:r>
        <w:r w:rsidRPr="004A2C88">
          <w:rPr>
            <w:noProof/>
            <w:webHidden/>
          </w:rPr>
          <w:instrText xml:space="preserve"> PAGEREF _Toc120106958 \h </w:instrText>
        </w:r>
        <w:r w:rsidRPr="004A2C88">
          <w:rPr>
            <w:noProof/>
            <w:webHidden/>
          </w:rPr>
        </w:r>
        <w:r w:rsidRPr="004A2C88">
          <w:rPr>
            <w:noProof/>
            <w:webHidden/>
          </w:rPr>
          <w:fldChar w:fldCharType="separate"/>
        </w:r>
        <w:r w:rsidR="001F0264">
          <w:rPr>
            <w:noProof/>
            <w:webHidden/>
          </w:rPr>
          <w:t>1</w:t>
        </w:r>
        <w:r w:rsidRPr="004A2C88">
          <w:rPr>
            <w:noProof/>
            <w:webHidden/>
          </w:rPr>
          <w:fldChar w:fldCharType="end"/>
        </w:r>
      </w:hyperlink>
    </w:p>
    <w:p w14:paraId="30DDE247" w14:textId="44699555" w:rsidR="00697502" w:rsidRPr="004A2C88" w:rsidRDefault="00697502" w:rsidP="004A2C88">
      <w:pPr>
        <w:pStyle w:val="TOC1"/>
        <w:ind w:firstLine="683"/>
        <w:rPr>
          <w:rFonts w:cstheme="minorBidi" w:hint="eastAsia"/>
          <w:noProof/>
          <w:spacing w:val="0"/>
          <w:kern w:val="2"/>
          <w:sz w:val="24"/>
        </w:rPr>
      </w:pPr>
      <w:hyperlink w:anchor="_Toc120106959" w:history="1">
        <w:r w:rsidRPr="004A2C88">
          <w:rPr>
            <w:rStyle w:val="ad"/>
            <w:noProof/>
            <w:sz w:val="22"/>
            <w:szCs w:val="22"/>
          </w:rPr>
          <w:t>二、公司战略理念</w:t>
        </w:r>
        <w:r w:rsidRPr="004A2C88">
          <w:rPr>
            <w:noProof/>
            <w:webHidden/>
          </w:rPr>
          <w:tab/>
        </w:r>
        <w:r w:rsidRPr="004A2C88">
          <w:rPr>
            <w:noProof/>
            <w:webHidden/>
          </w:rPr>
          <w:fldChar w:fldCharType="begin"/>
        </w:r>
        <w:r w:rsidRPr="004A2C88">
          <w:rPr>
            <w:noProof/>
            <w:webHidden/>
          </w:rPr>
          <w:instrText xml:space="preserve"> PAGEREF _Toc120106959 \h </w:instrText>
        </w:r>
        <w:r w:rsidRPr="004A2C88">
          <w:rPr>
            <w:noProof/>
            <w:webHidden/>
          </w:rPr>
        </w:r>
        <w:r w:rsidRPr="004A2C88">
          <w:rPr>
            <w:noProof/>
            <w:webHidden/>
          </w:rPr>
          <w:fldChar w:fldCharType="separate"/>
        </w:r>
        <w:r w:rsidR="001F0264">
          <w:rPr>
            <w:noProof/>
            <w:webHidden/>
          </w:rPr>
          <w:t>2</w:t>
        </w:r>
        <w:r w:rsidRPr="004A2C88">
          <w:rPr>
            <w:noProof/>
            <w:webHidden/>
          </w:rPr>
          <w:fldChar w:fldCharType="end"/>
        </w:r>
      </w:hyperlink>
    </w:p>
    <w:p w14:paraId="4B3E8918" w14:textId="1348CEE9" w:rsidR="00697502" w:rsidRPr="004A2C88" w:rsidRDefault="00697502" w:rsidP="004A2C88">
      <w:pPr>
        <w:pStyle w:val="TOC1"/>
        <w:ind w:firstLine="683"/>
        <w:rPr>
          <w:rFonts w:cstheme="minorBidi" w:hint="eastAsia"/>
          <w:noProof/>
          <w:spacing w:val="0"/>
          <w:kern w:val="2"/>
          <w:sz w:val="24"/>
        </w:rPr>
      </w:pPr>
      <w:hyperlink w:anchor="_Toc120106960" w:history="1">
        <w:r w:rsidRPr="004A2C88">
          <w:rPr>
            <w:rStyle w:val="ad"/>
            <w:noProof/>
            <w:sz w:val="22"/>
            <w:szCs w:val="22"/>
          </w:rPr>
          <w:t>三、组织架构及主要产品</w:t>
        </w:r>
        <w:r w:rsidRPr="004A2C88">
          <w:rPr>
            <w:noProof/>
            <w:webHidden/>
          </w:rPr>
          <w:tab/>
        </w:r>
        <w:r w:rsidRPr="004A2C88">
          <w:rPr>
            <w:noProof/>
            <w:webHidden/>
          </w:rPr>
          <w:fldChar w:fldCharType="begin"/>
        </w:r>
        <w:r w:rsidRPr="004A2C88">
          <w:rPr>
            <w:noProof/>
            <w:webHidden/>
          </w:rPr>
          <w:instrText xml:space="preserve"> PAGEREF _Toc120106960 \h </w:instrText>
        </w:r>
        <w:r w:rsidRPr="004A2C88">
          <w:rPr>
            <w:noProof/>
            <w:webHidden/>
          </w:rPr>
        </w:r>
        <w:r w:rsidRPr="004A2C88">
          <w:rPr>
            <w:noProof/>
            <w:webHidden/>
          </w:rPr>
          <w:fldChar w:fldCharType="separate"/>
        </w:r>
        <w:r w:rsidR="001F0264">
          <w:rPr>
            <w:noProof/>
            <w:webHidden/>
          </w:rPr>
          <w:t>3</w:t>
        </w:r>
        <w:r w:rsidRPr="004A2C88">
          <w:rPr>
            <w:noProof/>
            <w:webHidden/>
          </w:rPr>
          <w:fldChar w:fldCharType="end"/>
        </w:r>
      </w:hyperlink>
    </w:p>
    <w:p w14:paraId="391E4C9D" w14:textId="21C14A11" w:rsidR="00697502" w:rsidRPr="004A2C88" w:rsidRDefault="00697502" w:rsidP="004A2C88">
      <w:pPr>
        <w:pStyle w:val="TOC1"/>
        <w:ind w:firstLine="683"/>
        <w:rPr>
          <w:rFonts w:cstheme="minorBidi" w:hint="eastAsia"/>
          <w:noProof/>
          <w:spacing w:val="0"/>
          <w:kern w:val="2"/>
          <w:sz w:val="24"/>
        </w:rPr>
      </w:pPr>
      <w:hyperlink w:anchor="_Toc120106961" w:history="1">
        <w:r w:rsidRPr="004A2C88">
          <w:rPr>
            <w:rStyle w:val="ad"/>
            <w:noProof/>
            <w:sz w:val="22"/>
            <w:szCs w:val="22"/>
          </w:rPr>
          <w:t>四、经济责</w:t>
        </w:r>
        <w:r w:rsidRPr="004A2C88">
          <w:rPr>
            <w:rStyle w:val="ad"/>
            <w:noProof/>
            <w:spacing w:val="-10"/>
            <w:sz w:val="22"/>
            <w:szCs w:val="22"/>
          </w:rPr>
          <w:t>任</w:t>
        </w:r>
        <w:r w:rsidRPr="004A2C88">
          <w:rPr>
            <w:noProof/>
            <w:webHidden/>
          </w:rPr>
          <w:tab/>
        </w:r>
        <w:r w:rsidRPr="004A2C88">
          <w:rPr>
            <w:noProof/>
            <w:webHidden/>
          </w:rPr>
          <w:fldChar w:fldCharType="begin"/>
        </w:r>
        <w:r w:rsidRPr="004A2C88">
          <w:rPr>
            <w:noProof/>
            <w:webHidden/>
          </w:rPr>
          <w:instrText xml:space="preserve"> PAGEREF _Toc120106961 \h </w:instrText>
        </w:r>
        <w:r w:rsidRPr="004A2C88">
          <w:rPr>
            <w:noProof/>
            <w:webHidden/>
          </w:rPr>
        </w:r>
        <w:r w:rsidRPr="004A2C88">
          <w:rPr>
            <w:noProof/>
            <w:webHidden/>
          </w:rPr>
          <w:fldChar w:fldCharType="separate"/>
        </w:r>
        <w:r w:rsidR="001F0264">
          <w:rPr>
            <w:noProof/>
            <w:webHidden/>
          </w:rPr>
          <w:t>5</w:t>
        </w:r>
        <w:r w:rsidRPr="004A2C88">
          <w:rPr>
            <w:noProof/>
            <w:webHidden/>
          </w:rPr>
          <w:fldChar w:fldCharType="end"/>
        </w:r>
      </w:hyperlink>
    </w:p>
    <w:p w14:paraId="5A6DF647" w14:textId="20A4F05B" w:rsidR="00697502" w:rsidRPr="004A2C88" w:rsidRDefault="00697502" w:rsidP="004A2C88">
      <w:pPr>
        <w:pStyle w:val="TOC1"/>
        <w:ind w:firstLine="683"/>
        <w:rPr>
          <w:rFonts w:cstheme="minorBidi" w:hint="eastAsia"/>
          <w:noProof/>
          <w:spacing w:val="0"/>
          <w:kern w:val="2"/>
          <w:sz w:val="24"/>
        </w:rPr>
      </w:pPr>
      <w:hyperlink w:anchor="_Toc120106962" w:history="1">
        <w:r w:rsidRPr="004A2C88">
          <w:rPr>
            <w:rStyle w:val="ad"/>
            <w:noProof/>
            <w:sz w:val="22"/>
            <w:szCs w:val="22"/>
          </w:rPr>
          <w:t>五、社会责</w:t>
        </w:r>
        <w:r w:rsidRPr="004A2C88">
          <w:rPr>
            <w:rStyle w:val="ad"/>
            <w:noProof/>
            <w:spacing w:val="-10"/>
            <w:sz w:val="22"/>
            <w:szCs w:val="22"/>
          </w:rPr>
          <w:t>任</w:t>
        </w:r>
        <w:r w:rsidRPr="004A2C88">
          <w:rPr>
            <w:noProof/>
            <w:webHidden/>
          </w:rPr>
          <w:tab/>
        </w:r>
        <w:r w:rsidRPr="004A2C88">
          <w:rPr>
            <w:noProof/>
            <w:webHidden/>
          </w:rPr>
          <w:fldChar w:fldCharType="begin"/>
        </w:r>
        <w:r w:rsidRPr="004A2C88">
          <w:rPr>
            <w:noProof/>
            <w:webHidden/>
          </w:rPr>
          <w:instrText xml:space="preserve"> PAGEREF _Toc120106962 \h </w:instrText>
        </w:r>
        <w:r w:rsidRPr="004A2C88">
          <w:rPr>
            <w:noProof/>
            <w:webHidden/>
          </w:rPr>
        </w:r>
        <w:r w:rsidRPr="004A2C88">
          <w:rPr>
            <w:noProof/>
            <w:webHidden/>
          </w:rPr>
          <w:fldChar w:fldCharType="separate"/>
        </w:r>
        <w:r w:rsidR="001F0264">
          <w:rPr>
            <w:noProof/>
            <w:webHidden/>
          </w:rPr>
          <w:t>8</w:t>
        </w:r>
        <w:r w:rsidRPr="004A2C88">
          <w:rPr>
            <w:noProof/>
            <w:webHidden/>
          </w:rPr>
          <w:fldChar w:fldCharType="end"/>
        </w:r>
      </w:hyperlink>
    </w:p>
    <w:p w14:paraId="478DFA6D" w14:textId="54ADF5DA" w:rsidR="00697502" w:rsidRPr="004A2C88" w:rsidRDefault="00697502" w:rsidP="004A2C88">
      <w:pPr>
        <w:pStyle w:val="TOC1"/>
        <w:ind w:firstLine="683"/>
        <w:rPr>
          <w:rFonts w:cstheme="minorBidi" w:hint="eastAsia"/>
          <w:noProof/>
          <w:spacing w:val="0"/>
          <w:kern w:val="2"/>
          <w:sz w:val="24"/>
        </w:rPr>
      </w:pPr>
      <w:hyperlink w:anchor="_Toc120106963" w:history="1">
        <w:r w:rsidRPr="004A2C88">
          <w:rPr>
            <w:rStyle w:val="ad"/>
            <w:noProof/>
            <w:sz w:val="22"/>
            <w:szCs w:val="22"/>
          </w:rPr>
          <w:t>六、环境责</w:t>
        </w:r>
        <w:r w:rsidRPr="004A2C88">
          <w:rPr>
            <w:rStyle w:val="ad"/>
            <w:noProof/>
            <w:spacing w:val="-10"/>
            <w:sz w:val="22"/>
            <w:szCs w:val="22"/>
          </w:rPr>
          <w:t>任</w:t>
        </w:r>
        <w:r w:rsidRPr="004A2C88">
          <w:rPr>
            <w:noProof/>
            <w:webHidden/>
          </w:rPr>
          <w:tab/>
        </w:r>
        <w:r w:rsidRPr="004A2C88">
          <w:rPr>
            <w:noProof/>
            <w:webHidden/>
          </w:rPr>
          <w:fldChar w:fldCharType="begin"/>
        </w:r>
        <w:r w:rsidRPr="004A2C88">
          <w:rPr>
            <w:noProof/>
            <w:webHidden/>
          </w:rPr>
          <w:instrText xml:space="preserve"> PAGEREF _Toc120106963 \h </w:instrText>
        </w:r>
        <w:r w:rsidRPr="004A2C88">
          <w:rPr>
            <w:noProof/>
            <w:webHidden/>
          </w:rPr>
        </w:r>
        <w:r w:rsidRPr="004A2C88">
          <w:rPr>
            <w:noProof/>
            <w:webHidden/>
          </w:rPr>
          <w:fldChar w:fldCharType="separate"/>
        </w:r>
        <w:r w:rsidR="001F0264">
          <w:rPr>
            <w:noProof/>
            <w:webHidden/>
          </w:rPr>
          <w:t>10</w:t>
        </w:r>
        <w:r w:rsidRPr="004A2C88">
          <w:rPr>
            <w:noProof/>
            <w:webHidden/>
          </w:rPr>
          <w:fldChar w:fldCharType="end"/>
        </w:r>
      </w:hyperlink>
    </w:p>
    <w:p w14:paraId="2CCD125F" w14:textId="73FF3F97" w:rsidR="00697502" w:rsidRPr="004A2C88" w:rsidRDefault="00697502" w:rsidP="004A2C88">
      <w:pPr>
        <w:pStyle w:val="TOC1"/>
        <w:ind w:firstLine="683"/>
        <w:rPr>
          <w:rFonts w:cstheme="minorBidi" w:hint="eastAsia"/>
          <w:noProof/>
          <w:spacing w:val="0"/>
          <w:kern w:val="2"/>
          <w:sz w:val="24"/>
        </w:rPr>
      </w:pPr>
      <w:hyperlink w:anchor="_Toc120106964" w:history="1">
        <w:r w:rsidRPr="004A2C88">
          <w:rPr>
            <w:rStyle w:val="ad"/>
            <w:noProof/>
            <w:sz w:val="22"/>
            <w:szCs w:val="22"/>
          </w:rPr>
          <w:t>七、道德行</w:t>
        </w:r>
        <w:r w:rsidRPr="004A2C88">
          <w:rPr>
            <w:rStyle w:val="ad"/>
            <w:noProof/>
            <w:spacing w:val="-10"/>
            <w:sz w:val="22"/>
            <w:szCs w:val="22"/>
          </w:rPr>
          <w:t>为</w:t>
        </w:r>
        <w:r w:rsidRPr="004A2C88">
          <w:rPr>
            <w:noProof/>
            <w:webHidden/>
          </w:rPr>
          <w:tab/>
        </w:r>
        <w:r w:rsidRPr="004A2C88">
          <w:rPr>
            <w:noProof/>
            <w:webHidden/>
          </w:rPr>
          <w:fldChar w:fldCharType="begin"/>
        </w:r>
        <w:r w:rsidRPr="004A2C88">
          <w:rPr>
            <w:noProof/>
            <w:webHidden/>
          </w:rPr>
          <w:instrText xml:space="preserve"> PAGEREF _Toc120106964 \h </w:instrText>
        </w:r>
        <w:r w:rsidRPr="004A2C88">
          <w:rPr>
            <w:noProof/>
            <w:webHidden/>
          </w:rPr>
        </w:r>
        <w:r w:rsidRPr="004A2C88">
          <w:rPr>
            <w:noProof/>
            <w:webHidden/>
          </w:rPr>
          <w:fldChar w:fldCharType="separate"/>
        </w:r>
        <w:r w:rsidR="001F0264">
          <w:rPr>
            <w:noProof/>
            <w:webHidden/>
          </w:rPr>
          <w:t>12</w:t>
        </w:r>
        <w:r w:rsidRPr="004A2C88">
          <w:rPr>
            <w:noProof/>
            <w:webHidden/>
          </w:rPr>
          <w:fldChar w:fldCharType="end"/>
        </w:r>
      </w:hyperlink>
    </w:p>
    <w:p w14:paraId="51CDDACB" w14:textId="3F316F94" w:rsidR="00697502" w:rsidRPr="004A2C88" w:rsidRDefault="00697502" w:rsidP="004A2C88">
      <w:pPr>
        <w:pStyle w:val="TOC1"/>
        <w:ind w:firstLine="414"/>
        <w:rPr>
          <w:rStyle w:val="ad"/>
          <w:rFonts w:hint="eastAsia"/>
          <w:noProof/>
          <w:sz w:val="22"/>
          <w:szCs w:val="22"/>
        </w:rPr>
        <w:sectPr w:rsidR="00697502" w:rsidRPr="004A2C88" w:rsidSect="00697502">
          <w:footerReference w:type="default" r:id="rId13"/>
          <w:pgSz w:w="11910" w:h="16840"/>
          <w:pgMar w:top="1418" w:right="1418" w:bottom="1418" w:left="1418" w:header="720" w:footer="720" w:gutter="0"/>
          <w:pgNumType w:start="1"/>
          <w:cols w:space="720"/>
        </w:sectPr>
      </w:pPr>
      <w:r w:rsidRPr="00193E57">
        <w:rPr>
          <w:noProof/>
          <w:sz w:val="22"/>
          <w:szCs w:val="22"/>
        </w:rPr>
        <w:t>八、公益支</w:t>
      </w:r>
      <w:r w:rsidRPr="00193E57">
        <w:rPr>
          <w:noProof/>
          <w:spacing w:val="-10"/>
          <w:sz w:val="22"/>
          <w:szCs w:val="22"/>
        </w:rPr>
        <w:t>持</w:t>
      </w:r>
      <w:r w:rsidRPr="004A2C88">
        <w:rPr>
          <w:noProof/>
          <w:webHidden/>
        </w:rPr>
        <w:tab/>
      </w:r>
      <w:r w:rsidRPr="004A2C88">
        <w:rPr>
          <w:noProof/>
          <w:webHidden/>
        </w:rPr>
        <w:fldChar w:fldCharType="begin"/>
      </w:r>
      <w:r w:rsidRPr="004A2C88">
        <w:rPr>
          <w:noProof/>
          <w:webHidden/>
        </w:rPr>
        <w:instrText xml:space="preserve"> PAGEREF _Toc120106965 \h </w:instrText>
      </w:r>
      <w:r w:rsidRPr="004A2C88">
        <w:rPr>
          <w:noProof/>
          <w:webHidden/>
        </w:rPr>
      </w:r>
      <w:r w:rsidRPr="004A2C88">
        <w:rPr>
          <w:noProof/>
          <w:webHidden/>
        </w:rPr>
        <w:fldChar w:fldCharType="separate"/>
      </w:r>
      <w:r w:rsidR="001F0264">
        <w:rPr>
          <w:noProof/>
          <w:webHidden/>
        </w:rPr>
        <w:t>13</w:t>
      </w:r>
      <w:r w:rsidRPr="004A2C88">
        <w:rPr>
          <w:noProof/>
          <w:webHidden/>
        </w:rPr>
        <w:fldChar w:fldCharType="end"/>
      </w:r>
    </w:p>
    <w:p w14:paraId="50AB856D" w14:textId="77777777" w:rsidR="003D0C95" w:rsidRDefault="003D0C95" w:rsidP="00697502">
      <w:pPr>
        <w:spacing w:line="240" w:lineRule="auto"/>
        <w:ind w:firstLineChars="0" w:firstLine="0"/>
        <w:jc w:val="left"/>
        <w:rPr>
          <w:rFonts w:ascii="黑体" w:eastAsia="黑体" w:hAnsi="黑体" w:cstheme="minorBidi" w:hint="eastAsia"/>
          <w:b/>
          <w:bCs/>
          <w:caps/>
          <w:noProof/>
          <w:spacing w:val="0"/>
          <w:kern w:val="2"/>
          <w:szCs w:val="28"/>
        </w:rPr>
        <w:sectPr w:rsidR="003D0C95" w:rsidSect="00697502">
          <w:type w:val="continuous"/>
          <w:pgSz w:w="11910" w:h="16840"/>
          <w:pgMar w:top="1418" w:right="1418" w:bottom="1418" w:left="1418" w:header="720" w:footer="720" w:gutter="0"/>
          <w:pgNumType w:start="1"/>
          <w:cols w:space="720"/>
        </w:sectPr>
      </w:pPr>
    </w:p>
    <w:p w14:paraId="557AAC76" w14:textId="2B770469" w:rsidR="003D0C95" w:rsidRDefault="003D0C95" w:rsidP="003D0C95">
      <w:pPr>
        <w:spacing w:line="240" w:lineRule="auto"/>
        <w:ind w:firstLineChars="0" w:firstLine="0"/>
        <w:jc w:val="left"/>
        <w:rPr>
          <w:rFonts w:ascii="黑体" w:eastAsia="黑体" w:hAnsi="黑体" w:cstheme="minorBidi" w:hint="eastAsia"/>
          <w:noProof/>
          <w:spacing w:val="0"/>
          <w:kern w:val="2"/>
          <w:szCs w:val="28"/>
        </w:rPr>
        <w:sectPr w:rsidR="003D0C95" w:rsidSect="00697502">
          <w:footerReference w:type="default" r:id="rId14"/>
          <w:type w:val="continuous"/>
          <w:pgSz w:w="11910" w:h="16840"/>
          <w:pgMar w:top="1418" w:right="1418" w:bottom="1418" w:left="1418" w:header="720" w:footer="720" w:gutter="0"/>
          <w:pgNumType w:start="1"/>
          <w:cols w:space="720"/>
        </w:sectPr>
      </w:pPr>
    </w:p>
    <w:p w14:paraId="2B2EA370" w14:textId="7993D919" w:rsidR="00A8612B" w:rsidRDefault="00697502" w:rsidP="006D7CCF">
      <w:pPr>
        <w:pStyle w:val="1"/>
        <w:ind w:firstLine="683"/>
        <w:rPr>
          <w:rFonts w:hint="eastAsia"/>
        </w:rPr>
      </w:pPr>
      <w:r w:rsidRPr="004A2C88">
        <w:rPr>
          <w:rFonts w:ascii="黑体" w:eastAsia="黑体" w:hAnsi="黑体"/>
          <w:w w:val="95"/>
          <w:sz w:val="36"/>
          <w:szCs w:val="52"/>
        </w:rPr>
        <w:lastRenderedPageBreak/>
        <w:fldChar w:fldCharType="end"/>
      </w:r>
      <w:bookmarkStart w:id="0" w:name="_Toc120106958"/>
      <w:r>
        <w:rPr>
          <w:w w:val="95"/>
        </w:rPr>
        <w:t>一、公司简</w:t>
      </w:r>
      <w:r>
        <w:rPr>
          <w:spacing w:val="-10"/>
          <w:w w:val="95"/>
        </w:rPr>
        <w:t>介</w:t>
      </w:r>
      <w:bookmarkEnd w:id="0"/>
    </w:p>
    <w:p w14:paraId="54095ED2" w14:textId="3C68EBA1" w:rsidR="00A8612B" w:rsidRDefault="00955B24" w:rsidP="006D7CCF">
      <w:pPr>
        <w:ind w:firstLine="476"/>
        <w:rPr>
          <w:rFonts w:hint="eastAsia"/>
        </w:rPr>
      </w:pPr>
      <w:r>
        <w:t>柳桥实业</w:t>
      </w:r>
      <w:r w:rsidR="00000000">
        <w:t>有限公司坐落于“中国羽绒之都”——杭州萧山羽绒工业园内，</w:t>
      </w:r>
      <w:r w:rsidR="005135CF" w:rsidRPr="005135CF">
        <w:rPr>
          <w:rFonts w:hint="eastAsia"/>
          <w:spacing w:val="-4"/>
        </w:rPr>
        <w:t>是一家以羽绒为主，羽毛及家纺等制品多元化经营，集研发、设计、生产、销售和服务于一体的民营企业</w:t>
      </w:r>
      <w:r w:rsidR="00000000">
        <w:rPr>
          <w:spacing w:val="-4"/>
        </w:rPr>
        <w:t>，在浙</w:t>
      </w:r>
      <w:r w:rsidR="00000000">
        <w:t>江、江苏、江西、广西、广东、安徽、山东、越南等地投资制造基地 20</w:t>
      </w:r>
      <w:r w:rsidR="00000000">
        <w:rPr>
          <w:spacing w:val="-15"/>
        </w:rPr>
        <w:t xml:space="preserve"> 多家。</w:t>
      </w:r>
      <w:r w:rsidR="00000000">
        <w:t>羽毛羽绒年加工能力逾 4.2</w:t>
      </w:r>
      <w:r w:rsidR="00000000">
        <w:rPr>
          <w:spacing w:val="-1"/>
        </w:rPr>
        <w:t xml:space="preserve"> 万吨，羽绒制品、家用纺织品和服装年加工能力达</w:t>
      </w:r>
      <w:r w:rsidR="00000000">
        <w:t>2000</w:t>
      </w:r>
      <w:r w:rsidR="00000000">
        <w:rPr>
          <w:spacing w:val="-22"/>
        </w:rPr>
        <w:t xml:space="preserve"> 多万件，产品销售在同行业中名列前茅，产品远销全球 </w:t>
      </w:r>
      <w:r w:rsidR="00000000">
        <w:rPr>
          <w:spacing w:val="-1"/>
        </w:rPr>
        <w:t>4</w:t>
      </w:r>
      <w:r w:rsidR="00000000">
        <w:t>0</w:t>
      </w:r>
      <w:r w:rsidR="00000000">
        <w:rPr>
          <w:spacing w:val="-11"/>
        </w:rPr>
        <w:t xml:space="preserve"> 多个国家和地区。</w:t>
      </w:r>
      <w:r w:rsidR="00000000">
        <w:rPr>
          <w:spacing w:val="-6"/>
        </w:rPr>
        <w:t>公司羽绒及制品出口在全国同行业中位于领先地位，柳桥</w:t>
      </w:r>
      <w:r w:rsidR="00000000">
        <w:t>一直处于</w:t>
      </w:r>
      <w:r w:rsidR="00E6058D">
        <w:rPr>
          <w:rFonts w:hint="eastAsia"/>
        </w:rPr>
        <w:t>羽绒</w:t>
      </w:r>
      <w:r w:rsidR="00000000">
        <w:t>行业</w:t>
      </w:r>
      <w:r w:rsidR="00000000">
        <w:rPr>
          <w:spacing w:val="-10"/>
        </w:rPr>
        <w:t>领先地位。公司以自身雄厚的实力和技术能力被行业权威人士称之为“声誉卓越的羽绒专家”，为中国羽毛产业在世界羽绒行业中的地位起到重要作用。现为国</w:t>
      </w:r>
      <w:r w:rsidR="00000000">
        <w:rPr>
          <w:spacing w:val="-4"/>
        </w:rPr>
        <w:t>际羽绒羽毛局</w:t>
      </w:r>
      <w:r w:rsidR="00000000">
        <w:t>（IDFB</w:t>
      </w:r>
      <w:r w:rsidR="00000000">
        <w:rPr>
          <w:spacing w:val="-23"/>
        </w:rPr>
        <w:t>）</w:t>
      </w:r>
      <w:r w:rsidR="00000000">
        <w:rPr>
          <w:spacing w:val="-7"/>
        </w:rPr>
        <w:t>理事单位，中国羽绒工业协会副理事长单位、浙江省羽绒</w:t>
      </w:r>
      <w:r w:rsidR="00000000">
        <w:t>行业协会副会长单位。</w:t>
      </w:r>
    </w:p>
    <w:p w14:paraId="46C0099C" w14:textId="2727B71F" w:rsidR="006D7CCF" w:rsidRDefault="0098662A" w:rsidP="0098662A">
      <w:pPr>
        <w:ind w:firstLineChars="0" w:firstLine="0"/>
        <w:jc w:val="center"/>
        <w:rPr>
          <w:rFonts w:hint="eastAsia"/>
        </w:rPr>
      </w:pPr>
      <w:r w:rsidRPr="0098662A">
        <w:rPr>
          <w:noProof/>
        </w:rPr>
        <w:drawing>
          <wp:inline distT="0" distB="0" distL="0" distR="0" wp14:anchorId="6988A026" wp14:editId="4A967CC0">
            <wp:extent cx="5761990" cy="28346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1990" cy="2834640"/>
                    </a:xfrm>
                    <a:prstGeom prst="rect">
                      <a:avLst/>
                    </a:prstGeom>
                    <a:noFill/>
                    <a:ln>
                      <a:noFill/>
                    </a:ln>
                  </pic:spPr>
                </pic:pic>
              </a:graphicData>
            </a:graphic>
          </wp:inline>
        </w:drawing>
      </w:r>
    </w:p>
    <w:p w14:paraId="14FEA856" w14:textId="13A6BED7" w:rsidR="00A8612B" w:rsidRPr="00E6058D" w:rsidRDefault="00000000" w:rsidP="006D7CCF">
      <w:pPr>
        <w:ind w:firstLine="476"/>
        <w:rPr>
          <w:rFonts w:hint="eastAsia"/>
          <w:spacing w:val="-10"/>
        </w:rPr>
      </w:pPr>
      <w:r>
        <w:t>从一个默默无闻的羽毛小作坊发展成为今天国际羽绒行业领域中举足轻重的集团公司，柳桥走出了一条中国民族企业的自强之路，受到政府和社会高度认</w:t>
      </w:r>
      <w:r>
        <w:rPr>
          <w:spacing w:val="-34"/>
          <w:w w:val="95"/>
        </w:rPr>
        <w:t>可。</w:t>
      </w:r>
      <w:r>
        <w:rPr>
          <w:w w:val="95"/>
        </w:rPr>
        <w:t>公司先后被评</w:t>
      </w:r>
      <w:r>
        <w:rPr>
          <w:spacing w:val="-34"/>
          <w:w w:val="95"/>
        </w:rPr>
        <w:t>为“</w:t>
      </w:r>
      <w:r>
        <w:rPr>
          <w:w w:val="95"/>
        </w:rPr>
        <w:t>中国民营企业 500</w:t>
      </w:r>
      <w:r>
        <w:rPr>
          <w:spacing w:val="-41"/>
          <w:w w:val="95"/>
        </w:rPr>
        <w:t xml:space="preserve"> 强”，“</w:t>
      </w:r>
      <w:r>
        <w:rPr>
          <w:w w:val="95"/>
        </w:rPr>
        <w:t>农业产业化国家重点龙头企业”</w:t>
      </w:r>
      <w:r>
        <w:rPr>
          <w:spacing w:val="40"/>
        </w:rPr>
        <w:t xml:space="preserve"> </w:t>
      </w:r>
      <w:r>
        <w:t>“中国羽绒行业功勋企业</w:t>
      </w:r>
      <w:r>
        <w:rPr>
          <w:spacing w:val="-22"/>
        </w:rPr>
        <w:t>”“中国羽绒行业大国工匠品牌”“浙江省著名商标”、</w:t>
      </w:r>
      <w:r>
        <w:t xml:space="preserve"> “浙江省名牌产品”“浙江省出口名牌”“萧山区政府质量奖”等荣誉，在卓越绩效模式的引导下，近三年，公司业绩实现了高速增长</w:t>
      </w:r>
      <w:r w:rsidR="00E6058D">
        <w:rPr>
          <w:rFonts w:hint="eastAsia"/>
          <w:spacing w:val="-10"/>
        </w:rPr>
        <w:t>。</w:t>
      </w:r>
    </w:p>
    <w:p w14:paraId="088CB281" w14:textId="4512D551" w:rsidR="006D7CCF" w:rsidRDefault="00000000" w:rsidP="006D7CCF">
      <w:pPr>
        <w:ind w:firstLine="476"/>
        <w:rPr>
          <w:rFonts w:hint="eastAsia"/>
        </w:rPr>
      </w:pPr>
      <w:r>
        <w:t>中国已成为羽绒大国，</w:t>
      </w:r>
      <w:proofErr w:type="gramStart"/>
      <w:r>
        <w:t>柳桥将借消费</w:t>
      </w:r>
      <w:proofErr w:type="gramEnd"/>
      <w:r>
        <w:t>升级的东风，不断提升品牌、产品、渠道和服务，将中国变成世界羽绒强国。</w:t>
      </w:r>
    </w:p>
    <w:p w14:paraId="0158C1E3" w14:textId="06936AFB" w:rsidR="00A8612B" w:rsidRDefault="006D7CCF" w:rsidP="0098662A">
      <w:pPr>
        <w:spacing w:line="240" w:lineRule="auto"/>
        <w:ind w:firstLineChars="0" w:firstLine="0"/>
        <w:jc w:val="left"/>
        <w:rPr>
          <w:rFonts w:hint="eastAsia"/>
        </w:rPr>
      </w:pPr>
      <w:r>
        <w:br w:type="page"/>
      </w:r>
    </w:p>
    <w:p w14:paraId="69CAE81F" w14:textId="77777777" w:rsidR="00E6058D" w:rsidRPr="006D7CCF" w:rsidRDefault="00000000" w:rsidP="006D7CCF">
      <w:pPr>
        <w:pStyle w:val="1"/>
        <w:ind w:firstLine="598"/>
        <w:rPr>
          <w:rFonts w:hint="eastAsia"/>
        </w:rPr>
      </w:pPr>
      <w:bookmarkStart w:id="1" w:name="_Toc120106959"/>
      <w:r w:rsidRPr="006D7CCF">
        <w:lastRenderedPageBreak/>
        <w:t>二、公司战略理念</w:t>
      </w:r>
      <w:bookmarkEnd w:id="1"/>
    </w:p>
    <w:p w14:paraId="18A8A860" w14:textId="523D433B" w:rsidR="00A8612B" w:rsidRPr="006D7CCF" w:rsidRDefault="00000000" w:rsidP="006D7CCF">
      <w:pPr>
        <w:rPr>
          <w:rFonts w:hint="eastAsia"/>
          <w:b/>
          <w:bCs/>
        </w:rPr>
      </w:pPr>
      <w:r w:rsidRPr="006D7CCF">
        <w:rPr>
          <w:b/>
          <w:bCs/>
        </w:rPr>
        <w:t>1、公司理念</w:t>
      </w:r>
    </w:p>
    <w:p w14:paraId="03F9E747" w14:textId="5B36A1A4" w:rsidR="00E6058D" w:rsidRDefault="00000000" w:rsidP="006D7CCF">
      <w:pPr>
        <w:ind w:firstLine="476"/>
        <w:rPr>
          <w:rFonts w:hint="eastAsia"/>
          <w:spacing w:val="80"/>
          <w:w w:val="150"/>
        </w:rPr>
      </w:pPr>
      <w:r>
        <w:t>“能者上，平者让，庸者下”的用人理念 “利益共同体”的合作理念</w:t>
      </w:r>
      <w:r>
        <w:rPr>
          <w:spacing w:val="80"/>
          <w:w w:val="150"/>
        </w:rPr>
        <w:t xml:space="preserve"> </w:t>
      </w:r>
      <w:r>
        <w:t>“高品质好羽绒”的品牌理念</w:t>
      </w:r>
      <w:r>
        <w:rPr>
          <w:spacing w:val="80"/>
          <w:w w:val="150"/>
        </w:rPr>
        <w:t xml:space="preserve">     </w:t>
      </w:r>
    </w:p>
    <w:p w14:paraId="1950367B" w14:textId="3514E4E1" w:rsidR="00A8612B" w:rsidRDefault="00000000" w:rsidP="006D7CCF">
      <w:pPr>
        <w:rPr>
          <w:rFonts w:hint="eastAsia"/>
          <w:b/>
          <w:bCs/>
        </w:rPr>
      </w:pPr>
      <w:r w:rsidRPr="006D7CCF">
        <w:rPr>
          <w:b/>
          <w:bCs/>
        </w:rPr>
        <w:t>2、公司精神</w:t>
      </w:r>
    </w:p>
    <w:p w14:paraId="4E9F04A6" w14:textId="13491670" w:rsidR="00A8612B" w:rsidRDefault="00000000" w:rsidP="006D7CCF">
      <w:pPr>
        <w:pStyle w:val="a3"/>
        <w:ind w:firstLine="476"/>
        <w:rPr>
          <w:rFonts w:hint="eastAsia"/>
        </w:rPr>
      </w:pPr>
      <w:r>
        <w:t>诚信、秩序、回报、追求</w:t>
      </w:r>
    </w:p>
    <w:p w14:paraId="45823124" w14:textId="77777777" w:rsidR="00A8612B" w:rsidRDefault="00000000" w:rsidP="006D7CCF">
      <w:pPr>
        <w:ind w:firstLine="452"/>
        <w:rPr>
          <w:rFonts w:hint="eastAsia"/>
          <w:b/>
        </w:rPr>
      </w:pPr>
      <w:r>
        <w:rPr>
          <w:b/>
          <w:w w:val="95"/>
        </w:rPr>
        <w:t>3、公司质量方</w:t>
      </w:r>
      <w:r>
        <w:rPr>
          <w:b/>
          <w:spacing w:val="-10"/>
          <w:w w:val="95"/>
        </w:rPr>
        <w:t>针</w:t>
      </w:r>
    </w:p>
    <w:p w14:paraId="2EA40DF1" w14:textId="77777777" w:rsidR="00A8612B" w:rsidRDefault="00000000" w:rsidP="006D7CCF">
      <w:pPr>
        <w:pStyle w:val="a3"/>
        <w:ind w:firstLine="476"/>
        <w:rPr>
          <w:rFonts w:hint="eastAsia"/>
        </w:rPr>
      </w:pPr>
      <w:r>
        <w:t>质量无上限，持续改进是永恒主题；</w:t>
      </w:r>
      <w:r>
        <w:rPr>
          <w:spacing w:val="-1"/>
        </w:rPr>
        <w:t>服务无止境，顾客满意是永远追求；</w:t>
      </w:r>
    </w:p>
    <w:p w14:paraId="66B7A48D" w14:textId="77777777" w:rsidR="00A8612B" w:rsidRDefault="00000000" w:rsidP="006D7CCF">
      <w:pPr>
        <w:pStyle w:val="a3"/>
        <w:ind w:firstLine="476"/>
        <w:rPr>
          <w:rFonts w:hint="eastAsia"/>
        </w:rPr>
      </w:pPr>
      <w:r>
        <w:t>保护环境，善用资源，减少污染，实现经济和环境和谐发展；公司使命是诚信、秩序、回报、追求；</w:t>
      </w:r>
    </w:p>
    <w:p w14:paraId="39184DC5" w14:textId="77777777" w:rsidR="006D7CCF" w:rsidRDefault="00000000" w:rsidP="006D7CCF">
      <w:pPr>
        <w:ind w:firstLine="476"/>
        <w:rPr>
          <w:rFonts w:hint="eastAsia"/>
        </w:rPr>
      </w:pPr>
      <w:r>
        <w:t xml:space="preserve">让我们柳桥实业做得更好。 </w:t>
      </w:r>
    </w:p>
    <w:p w14:paraId="2E30926F" w14:textId="17BC97CD" w:rsidR="00A8612B" w:rsidRDefault="00000000" w:rsidP="006D7CCF">
      <w:pPr>
        <w:rPr>
          <w:rFonts w:hint="eastAsia"/>
          <w:b/>
        </w:rPr>
      </w:pPr>
      <w:r>
        <w:rPr>
          <w:b/>
        </w:rPr>
        <w:t>4、公司商标与核心卖点</w:t>
      </w:r>
    </w:p>
    <w:p w14:paraId="186E84AB" w14:textId="77777777" w:rsidR="00A8612B" w:rsidRDefault="00000000" w:rsidP="006D7CCF">
      <w:pPr>
        <w:pStyle w:val="a3"/>
        <w:ind w:firstLine="460"/>
        <w:rPr>
          <w:rFonts w:hint="eastAsia"/>
        </w:rPr>
      </w:pPr>
      <w:r>
        <w:rPr>
          <w:rFonts w:ascii="Wingdings" w:eastAsia="Wingdings" w:hAnsi="Wingdings"/>
          <w:spacing w:val="-10"/>
        </w:rPr>
        <w:t></w:t>
      </w:r>
      <w:r>
        <w:rPr>
          <w:rFonts w:ascii="Times New Roman" w:eastAsia="Times New Roman" w:hAnsi="Times New Roman"/>
        </w:rPr>
        <w:tab/>
      </w:r>
      <w:r>
        <w:rPr>
          <w:rFonts w:ascii="Times New Roman" w:eastAsia="Times New Roman" w:hAnsi="Times New Roman"/>
          <w:noProof/>
        </w:rPr>
        <w:drawing>
          <wp:inline distT="0" distB="0" distL="0" distR="0" wp14:anchorId="44E58073" wp14:editId="337D9FBC">
            <wp:extent cx="1582064" cy="43815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6" cstate="print"/>
                    <a:stretch>
                      <a:fillRect/>
                    </a:stretch>
                  </pic:blipFill>
                  <pic:spPr>
                    <a:xfrm>
                      <a:off x="0" y="0"/>
                      <a:ext cx="1582064" cy="438150"/>
                    </a:xfrm>
                    <a:prstGeom prst="rect">
                      <a:avLst/>
                    </a:prstGeom>
                  </pic:spPr>
                </pic:pic>
              </a:graphicData>
            </a:graphic>
          </wp:inline>
        </w:drawing>
      </w:r>
      <w:r>
        <w:rPr>
          <w:rFonts w:ascii="Times New Roman" w:eastAsia="Times New Roman" w:hAnsi="Times New Roman"/>
          <w:spacing w:val="40"/>
        </w:rPr>
        <w:t xml:space="preserve"> </w:t>
      </w:r>
      <w:r>
        <w:t>“品立”</w:t>
      </w:r>
      <w:r>
        <w:rPr>
          <w:color w:val="4C4C4C"/>
          <w:sz w:val="21"/>
        </w:rPr>
        <w:t>，</w:t>
      </w:r>
      <w:r>
        <w:t>定位高端品质，以匠心立品质。</w:t>
      </w:r>
      <w:proofErr w:type="gramStart"/>
      <w:r>
        <w:t>品立的</w:t>
      </w:r>
      <w:proofErr w:type="gramEnd"/>
    </w:p>
    <w:p w14:paraId="62E44D84" w14:textId="77777777" w:rsidR="00A8612B" w:rsidRDefault="00000000" w:rsidP="006D7CCF">
      <w:pPr>
        <w:pStyle w:val="a3"/>
        <w:ind w:firstLine="476"/>
        <w:rPr>
          <w:rFonts w:hint="eastAsia"/>
        </w:rPr>
      </w:pPr>
      <w:r>
        <w:t>logo，</w:t>
      </w:r>
      <w:r>
        <w:rPr>
          <w:spacing w:val="-7"/>
        </w:rPr>
        <w:t xml:space="preserve">由 </w:t>
      </w:r>
      <w:r>
        <w:t>3</w:t>
      </w:r>
      <w:r>
        <w:rPr>
          <w:spacing w:val="-5"/>
        </w:rPr>
        <w:t xml:space="preserve"> 片羽毛组成的类三角设计。诠释了高品质、更稳定的 </w:t>
      </w:r>
      <w:r>
        <w:t>S</w:t>
      </w:r>
      <w:r>
        <w:rPr>
          <w:spacing w:val="-8"/>
        </w:rPr>
        <w:t xml:space="preserve"> 级和 </w:t>
      </w:r>
      <w:r>
        <w:t>SS</w:t>
      </w:r>
      <w:proofErr w:type="gramStart"/>
      <w:r>
        <w:rPr>
          <w:spacing w:val="-5"/>
        </w:rPr>
        <w:t>级两大</w:t>
      </w:r>
      <w:proofErr w:type="gramEnd"/>
      <w:r>
        <w:rPr>
          <w:spacing w:val="-5"/>
        </w:rPr>
        <w:t xml:space="preserve">行业品质标准好羽绒。分 </w:t>
      </w:r>
      <w:r>
        <w:t>S</w:t>
      </w:r>
      <w:r>
        <w:rPr>
          <w:spacing w:val="-22"/>
        </w:rPr>
        <w:t xml:space="preserve"> 级和 </w:t>
      </w:r>
      <w:r>
        <w:t>SS</w:t>
      </w:r>
      <w:r>
        <w:rPr>
          <w:spacing w:val="-12"/>
        </w:rPr>
        <w:t xml:space="preserve"> 级两类</w:t>
      </w:r>
      <w:r>
        <w:t>，SS</w:t>
      </w:r>
      <w:r>
        <w:rPr>
          <w:spacing w:val="-12"/>
        </w:rPr>
        <w:t xml:space="preserve"> 级羽绒蓬松度 </w:t>
      </w:r>
      <w:r>
        <w:t>850+，</w:t>
      </w:r>
      <w:r>
        <w:rPr>
          <w:spacing w:val="-12"/>
        </w:rPr>
        <w:t xml:space="preserve">朵绒 </w:t>
      </w:r>
      <w:r>
        <w:t>94%+</w:t>
      </w:r>
      <w:r>
        <w:rPr>
          <w:spacing w:val="-7"/>
        </w:rPr>
        <w:t xml:space="preserve">，清洁度 </w:t>
      </w:r>
      <w:r>
        <w:t>1000+，各项指标达到国内外公认的顶级水平，能满足国际一线品牌的高端产品需求。</w:t>
      </w:r>
    </w:p>
    <w:p w14:paraId="6B7EA009" w14:textId="77777777" w:rsidR="00A8612B" w:rsidRDefault="00000000" w:rsidP="006D7CCF">
      <w:pPr>
        <w:pStyle w:val="a3"/>
        <w:ind w:firstLine="460"/>
        <w:rPr>
          <w:rFonts w:hint="eastAsia"/>
        </w:rPr>
      </w:pPr>
      <w:r>
        <w:rPr>
          <w:rFonts w:ascii="Wingdings" w:eastAsia="Wingdings" w:hAnsi="Wingdings"/>
          <w:spacing w:val="-10"/>
        </w:rPr>
        <w:t></w:t>
      </w:r>
      <w:r>
        <w:rPr>
          <w:rFonts w:ascii="Times New Roman" w:eastAsia="Times New Roman" w:hAnsi="Times New Roman"/>
        </w:rPr>
        <w:tab/>
      </w:r>
      <w:r>
        <w:rPr>
          <w:rFonts w:ascii="Times New Roman" w:eastAsia="Times New Roman" w:hAnsi="Times New Roman"/>
          <w:noProof/>
          <w:position w:val="1"/>
        </w:rPr>
        <w:drawing>
          <wp:inline distT="0" distB="0" distL="0" distR="0" wp14:anchorId="7565AE9C" wp14:editId="58E8832B">
            <wp:extent cx="1581150" cy="470153"/>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7" cstate="print"/>
                    <a:stretch>
                      <a:fillRect/>
                    </a:stretch>
                  </pic:blipFill>
                  <pic:spPr>
                    <a:xfrm>
                      <a:off x="0" y="0"/>
                      <a:ext cx="1581150" cy="470153"/>
                    </a:xfrm>
                    <a:prstGeom prst="rect">
                      <a:avLst/>
                    </a:prstGeom>
                  </pic:spPr>
                </pic:pic>
              </a:graphicData>
            </a:graphic>
          </wp:inline>
        </w:drawing>
      </w:r>
      <w:r>
        <w:rPr>
          <w:rFonts w:ascii="Times New Roman" w:eastAsia="Times New Roman" w:hAnsi="Times New Roman"/>
          <w:spacing w:val="40"/>
        </w:rPr>
        <w:t xml:space="preserve"> </w:t>
      </w:r>
      <w:r>
        <w:t>“航羽”定位专注功能羽绒，将为户外防寒服、登</w:t>
      </w:r>
    </w:p>
    <w:p w14:paraId="73CE665D" w14:textId="77777777" w:rsidR="00A8612B" w:rsidRDefault="00000000" w:rsidP="006D7CCF">
      <w:pPr>
        <w:pStyle w:val="a3"/>
        <w:ind w:firstLine="476"/>
        <w:rPr>
          <w:rFonts w:hint="eastAsia"/>
        </w:rPr>
      </w:pPr>
      <w:r>
        <w:t>山服、睡袋等羽绒制品赋予更多高科技的技术功能，使用成品商的销售场景</w:t>
      </w:r>
      <w:r>
        <w:rPr>
          <w:spacing w:val="-3"/>
        </w:rPr>
        <w:t>更加多样。</w:t>
      </w:r>
      <w:proofErr w:type="gramStart"/>
      <w:r>
        <w:rPr>
          <w:spacing w:val="-3"/>
        </w:rPr>
        <w:t>航羽</w:t>
      </w:r>
      <w:proofErr w:type="gramEnd"/>
      <w:r>
        <w:rPr>
          <w:spacing w:val="-3"/>
        </w:rPr>
        <w:t xml:space="preserve"> </w:t>
      </w:r>
      <w:r>
        <w:t>logo</w:t>
      </w:r>
      <w:r>
        <w:rPr>
          <w:spacing w:val="-5"/>
        </w:rPr>
        <w:t xml:space="preserve"> 的设计，以两只天鹅和字母 </w:t>
      </w:r>
      <w:r>
        <w:t>H</w:t>
      </w:r>
      <w:r>
        <w:rPr>
          <w:spacing w:val="-4"/>
        </w:rPr>
        <w:t xml:space="preserve"> 的巧妙融合，选用科技</w:t>
      </w:r>
      <w:proofErr w:type="gramStart"/>
      <w:r>
        <w:t>蓝作为</w:t>
      </w:r>
      <w:proofErr w:type="gramEnd"/>
      <w:r>
        <w:t>品牌色，这是行业对功能型羽绒的积极探索。目前有防水羽绒，吸湿排汗(同时保持高蓬松)羽绒，去味羽绒，抗菌羽绒，抗菌除臭防</w:t>
      </w:r>
      <w:proofErr w:type="gramStart"/>
      <w:r>
        <w:t>螨</w:t>
      </w:r>
      <w:proofErr w:type="gramEnd"/>
      <w:r>
        <w:t>三合一功能羽绒等，科技感十足。logo</w:t>
      </w:r>
      <w:r>
        <w:rPr>
          <w:spacing w:val="-8"/>
        </w:rPr>
        <w:t xml:space="preserve"> 以志向高远的天鹅，象征企业不忘初心，勇于</w:t>
      </w:r>
      <w:r>
        <w:rPr>
          <w:spacing w:val="-15"/>
        </w:rPr>
        <w:t>探索的使命感。空间布局针对人群和功能划分，分为儿童和专业两大体验区，</w:t>
      </w:r>
      <w:r>
        <w:t>满足不同使用需求。</w:t>
      </w:r>
    </w:p>
    <w:p w14:paraId="5039E99B" w14:textId="77777777" w:rsidR="00A8612B" w:rsidRDefault="00000000" w:rsidP="006D7CCF">
      <w:pPr>
        <w:pStyle w:val="a3"/>
        <w:ind w:firstLine="460"/>
        <w:rPr>
          <w:rFonts w:hint="eastAsia"/>
        </w:rPr>
      </w:pPr>
      <w:r>
        <w:rPr>
          <w:rFonts w:ascii="Wingdings" w:eastAsia="Wingdings" w:hAnsi="Wingdings"/>
          <w:spacing w:val="-10"/>
        </w:rPr>
        <w:t></w:t>
      </w:r>
      <w:r>
        <w:rPr>
          <w:rFonts w:ascii="Times New Roman" w:eastAsia="Times New Roman" w:hAnsi="Times New Roman"/>
        </w:rPr>
        <w:tab/>
      </w:r>
      <w:r>
        <w:rPr>
          <w:rFonts w:ascii="Times New Roman" w:eastAsia="Times New Roman" w:hAnsi="Times New Roman"/>
          <w:noProof/>
        </w:rPr>
        <w:drawing>
          <wp:inline distT="0" distB="0" distL="0" distR="0" wp14:anchorId="6AFCE30F" wp14:editId="029F9982">
            <wp:extent cx="1581150" cy="425195"/>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8" cstate="print"/>
                    <a:stretch>
                      <a:fillRect/>
                    </a:stretch>
                  </pic:blipFill>
                  <pic:spPr>
                    <a:xfrm>
                      <a:off x="0" y="0"/>
                      <a:ext cx="1581150" cy="425195"/>
                    </a:xfrm>
                    <a:prstGeom prst="rect">
                      <a:avLst/>
                    </a:prstGeom>
                  </pic:spPr>
                </pic:pic>
              </a:graphicData>
            </a:graphic>
          </wp:inline>
        </w:drawing>
      </w:r>
      <w:r>
        <w:rPr>
          <w:rFonts w:ascii="Times New Roman" w:eastAsia="Times New Roman" w:hAnsi="Times New Roman"/>
          <w:spacing w:val="80"/>
        </w:rPr>
        <w:t xml:space="preserve"> </w:t>
      </w:r>
      <w:proofErr w:type="gramStart"/>
      <w:r>
        <w:t>“甄源”严选业界</w:t>
      </w:r>
      <w:proofErr w:type="gramEnd"/>
      <w:r>
        <w:t>公认的珍稀原产地羽绒，水禽所</w:t>
      </w:r>
    </w:p>
    <w:p w14:paraId="58C3C7D5" w14:textId="77777777" w:rsidR="00A8612B" w:rsidRDefault="00000000" w:rsidP="006D7CCF">
      <w:pPr>
        <w:pStyle w:val="a3"/>
        <w:ind w:firstLine="476"/>
        <w:rPr>
          <w:rFonts w:hint="eastAsia"/>
        </w:rPr>
      </w:pPr>
      <w:r>
        <w:t>处的生态环境好，养殖周期长，绒朵成熟，蓬松度高。</w:t>
      </w:r>
      <w:proofErr w:type="gramStart"/>
      <w:r>
        <w:t>柳桥甄选</w:t>
      </w:r>
      <w:proofErr w:type="gramEnd"/>
      <w:r>
        <w:t>的产地</w:t>
      </w:r>
      <w:proofErr w:type="gramStart"/>
      <w:r>
        <w:t>绒包</w:t>
      </w:r>
      <w:r>
        <w:rPr>
          <w:w w:val="95"/>
        </w:rPr>
        <w:t>括</w:t>
      </w:r>
      <w:proofErr w:type="gramEnd"/>
      <w:r>
        <w:rPr>
          <w:w w:val="95"/>
        </w:rPr>
        <w:t>连城白鸭绒，波兰科鲁达白鹅绒等全球 9 大珍稀原产地羽绒。LOGO 设计以</w:t>
      </w:r>
      <w:r>
        <w:t>太极至升万物为灵感，色调采用金色，突出原产地的高贵</w:t>
      </w:r>
      <w:proofErr w:type="gramStart"/>
      <w:r>
        <w:t>甄</w:t>
      </w:r>
      <w:proofErr w:type="gramEnd"/>
      <w:r>
        <w:t>稀。</w:t>
      </w:r>
    </w:p>
    <w:p w14:paraId="69D61F20" w14:textId="77777777" w:rsidR="00A8612B" w:rsidRDefault="00A8612B" w:rsidP="006D7CCF">
      <w:pPr>
        <w:ind w:firstLine="476"/>
        <w:rPr>
          <w:rFonts w:hint="eastAsia"/>
        </w:rPr>
        <w:sectPr w:rsidR="00A8612B" w:rsidSect="003D0C95">
          <w:pgSz w:w="11910" w:h="16840"/>
          <w:pgMar w:top="1418" w:right="1418" w:bottom="1418" w:left="1418" w:header="720" w:footer="720" w:gutter="0"/>
          <w:pgNumType w:start="1"/>
          <w:cols w:space="720"/>
        </w:sectPr>
      </w:pPr>
    </w:p>
    <w:p w14:paraId="14B1651C" w14:textId="77777777" w:rsidR="00E6058D" w:rsidRDefault="00000000" w:rsidP="0098662A">
      <w:pPr>
        <w:pStyle w:val="1"/>
        <w:ind w:firstLine="598"/>
        <w:rPr>
          <w:rFonts w:hint="eastAsia"/>
        </w:rPr>
      </w:pPr>
      <w:bookmarkStart w:id="2" w:name="_Toc120106960"/>
      <w:r>
        <w:lastRenderedPageBreak/>
        <w:t>三、组织架构及主要产品</w:t>
      </w:r>
      <w:bookmarkEnd w:id="2"/>
      <w:r>
        <w:t xml:space="preserve"> </w:t>
      </w:r>
    </w:p>
    <w:p w14:paraId="6131C355" w14:textId="0CA681E8" w:rsidR="00E6058D" w:rsidRPr="00E6058D" w:rsidRDefault="00000000" w:rsidP="006D7CCF">
      <w:pPr>
        <w:ind w:firstLine="452"/>
        <w:rPr>
          <w:rFonts w:hint="eastAsia"/>
          <w:b/>
          <w:w w:val="95"/>
        </w:rPr>
      </w:pPr>
      <w:r w:rsidRPr="00E6058D">
        <w:rPr>
          <w:b/>
          <w:w w:val="95"/>
        </w:rPr>
        <w:t>1、组织架构图</w:t>
      </w:r>
    </w:p>
    <w:p w14:paraId="32A57ED9" w14:textId="6BFA23A5" w:rsidR="00A8612B" w:rsidRDefault="0098662A" w:rsidP="006D7CCF">
      <w:pPr>
        <w:pStyle w:val="a3"/>
        <w:ind w:firstLine="480"/>
        <w:rPr>
          <w:rFonts w:hint="eastAsia"/>
          <w:b/>
        </w:rPr>
      </w:pPr>
      <w:r>
        <w:rPr>
          <w:noProof/>
        </w:rPr>
        <w:drawing>
          <wp:anchor distT="0" distB="0" distL="0" distR="0" simplePos="0" relativeHeight="251569152" behindDoc="0" locked="0" layoutInCell="1" allowOverlap="1" wp14:anchorId="6A2BB22D" wp14:editId="5BB0964A">
            <wp:simplePos x="0" y="0"/>
            <wp:positionH relativeFrom="page">
              <wp:posOffset>1143000</wp:posOffset>
            </wp:positionH>
            <wp:positionV relativeFrom="paragraph">
              <wp:posOffset>4412615</wp:posOffset>
            </wp:positionV>
            <wp:extent cx="5327650" cy="140398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9" cstate="print"/>
                    <a:stretch>
                      <a:fillRect/>
                    </a:stretch>
                  </pic:blipFill>
                  <pic:spPr>
                    <a:xfrm>
                      <a:off x="0" y="0"/>
                      <a:ext cx="5327650" cy="1403985"/>
                    </a:xfrm>
                    <a:prstGeom prst="rect">
                      <a:avLst/>
                    </a:prstGeom>
                  </pic:spPr>
                </pic:pic>
              </a:graphicData>
            </a:graphic>
          </wp:anchor>
        </w:drawing>
      </w:r>
      <w:r w:rsidR="00E6058D" w:rsidRPr="00E6058D">
        <w:rPr>
          <w:noProof/>
        </w:rPr>
        <w:drawing>
          <wp:inline distT="0" distB="0" distL="0" distR="0" wp14:anchorId="671559F1" wp14:editId="39285B00">
            <wp:extent cx="5270202" cy="2517648"/>
            <wp:effectExtent l="0" t="0" r="6985"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0202" cy="2517648"/>
                    </a:xfrm>
                    <a:prstGeom prst="rect">
                      <a:avLst/>
                    </a:prstGeom>
                  </pic:spPr>
                </pic:pic>
              </a:graphicData>
            </a:graphic>
          </wp:inline>
        </w:drawing>
      </w:r>
    </w:p>
    <w:p w14:paraId="763666F3" w14:textId="2470636D" w:rsidR="0098662A" w:rsidRPr="00E6058D" w:rsidRDefault="0098662A" w:rsidP="006D7CCF">
      <w:pPr>
        <w:pStyle w:val="a3"/>
        <w:ind w:firstLine="480"/>
        <w:rPr>
          <w:rFonts w:hint="eastAsia"/>
          <w:b/>
        </w:rPr>
      </w:pPr>
      <w:r>
        <w:rPr>
          <w:noProof/>
        </w:rPr>
        <w:drawing>
          <wp:anchor distT="0" distB="0" distL="0" distR="0" simplePos="0" relativeHeight="251710464" behindDoc="0" locked="0" layoutInCell="1" allowOverlap="1" wp14:anchorId="633A50C5" wp14:editId="30E2906A">
            <wp:simplePos x="0" y="0"/>
            <wp:positionH relativeFrom="page">
              <wp:posOffset>1143000</wp:posOffset>
            </wp:positionH>
            <wp:positionV relativeFrom="paragraph">
              <wp:posOffset>491490</wp:posOffset>
            </wp:positionV>
            <wp:extent cx="5329555" cy="1404620"/>
            <wp:effectExtent l="0" t="0" r="4445" b="508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21" cstate="print"/>
                    <a:stretch>
                      <a:fillRect/>
                    </a:stretch>
                  </pic:blipFill>
                  <pic:spPr>
                    <a:xfrm>
                      <a:off x="0" y="0"/>
                      <a:ext cx="5329555" cy="1404620"/>
                    </a:xfrm>
                    <a:prstGeom prst="rect">
                      <a:avLst/>
                    </a:prstGeom>
                  </pic:spPr>
                </pic:pic>
              </a:graphicData>
            </a:graphic>
            <wp14:sizeRelH relativeFrom="margin">
              <wp14:pctWidth>0</wp14:pctWidth>
            </wp14:sizeRelH>
          </wp:anchor>
        </w:drawing>
      </w:r>
      <w:r>
        <w:rPr>
          <w:rFonts w:hint="eastAsia"/>
          <w:b/>
        </w:rPr>
        <w:t>2、主要产品</w:t>
      </w:r>
    </w:p>
    <w:p w14:paraId="18FF4A1B" w14:textId="46862CC5" w:rsidR="00A8612B" w:rsidRDefault="00000000" w:rsidP="0098662A">
      <w:pPr>
        <w:ind w:firstLineChars="199" w:firstLine="470"/>
        <w:jc w:val="center"/>
        <w:rPr>
          <w:rFonts w:hint="eastAsia"/>
          <w:b/>
        </w:rPr>
      </w:pPr>
      <w:r>
        <w:rPr>
          <w:b/>
          <w:spacing w:val="-5"/>
        </w:rPr>
        <w:t xml:space="preserve">图 </w:t>
      </w:r>
      <w:r>
        <w:rPr>
          <w:b/>
        </w:rPr>
        <w:t>1 “品立”产品系列</w:t>
      </w:r>
    </w:p>
    <w:p w14:paraId="14CAA974" w14:textId="77777777" w:rsidR="00A8612B" w:rsidRDefault="00A8612B" w:rsidP="006D7CCF">
      <w:pPr>
        <w:ind w:firstLine="476"/>
        <w:rPr>
          <w:rFonts w:hint="eastAsia"/>
        </w:rPr>
        <w:sectPr w:rsidR="00A8612B" w:rsidSect="00E6058D">
          <w:pgSz w:w="11910" w:h="16840"/>
          <w:pgMar w:top="1418" w:right="1418" w:bottom="1418" w:left="1418" w:header="720" w:footer="720" w:gutter="0"/>
          <w:cols w:space="720"/>
        </w:sectPr>
      </w:pPr>
    </w:p>
    <w:p w14:paraId="3DD39118" w14:textId="77777777" w:rsidR="00A8612B" w:rsidRDefault="00000000" w:rsidP="006D7CCF">
      <w:pPr>
        <w:pStyle w:val="a3"/>
        <w:ind w:firstLine="480"/>
        <w:rPr>
          <w:rFonts w:hint="eastAsia"/>
        </w:rPr>
      </w:pPr>
      <w:r>
        <w:rPr>
          <w:noProof/>
        </w:rPr>
        <w:lastRenderedPageBreak/>
        <w:drawing>
          <wp:inline distT="0" distB="0" distL="0" distR="0" wp14:anchorId="4721B59C" wp14:editId="7340F238">
            <wp:extent cx="5226572" cy="1018412"/>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2" cstate="print"/>
                    <a:stretch>
                      <a:fillRect/>
                    </a:stretch>
                  </pic:blipFill>
                  <pic:spPr>
                    <a:xfrm>
                      <a:off x="0" y="0"/>
                      <a:ext cx="5226572" cy="1018412"/>
                    </a:xfrm>
                    <a:prstGeom prst="rect">
                      <a:avLst/>
                    </a:prstGeom>
                  </pic:spPr>
                </pic:pic>
              </a:graphicData>
            </a:graphic>
          </wp:inline>
        </w:drawing>
      </w:r>
    </w:p>
    <w:p w14:paraId="18C20D98" w14:textId="06A3089E" w:rsidR="00A8612B" w:rsidRPr="0098662A" w:rsidRDefault="00000000" w:rsidP="0098662A">
      <w:pPr>
        <w:pStyle w:val="a3"/>
        <w:ind w:firstLine="480"/>
        <w:rPr>
          <w:rFonts w:ascii="微软雅黑" w:hint="eastAsia"/>
          <w:b/>
          <w:sz w:val="12"/>
        </w:rPr>
      </w:pPr>
      <w:r>
        <w:rPr>
          <w:rFonts w:hint="eastAsia"/>
        </w:rPr>
        <w:pict w14:anchorId="1D99324D">
          <v:group id="docshapegroup1" o:spid="_x0000_s2513" style="position:absolute;left:0;text-align:left;margin-left:90pt;margin-top:12.85pt;width:408pt;height:65pt;z-index:-251604992;mso-wrap-distance-left:0;mso-wrap-distance-right:0;mso-position-horizontal-relative:page" coordorigin="1800,257" coordsize="8160,1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2515" type="#_x0000_t75" style="position:absolute;left:1800;top:287;width:4080;height:1270">
              <v:imagedata r:id="rId23" o:title=""/>
            </v:shape>
            <v:shape id="docshape3" o:spid="_x0000_s2514" type="#_x0000_t75" style="position:absolute;left:5880;top:257;width:4080;height:1300">
              <v:imagedata r:id="rId24" o:title=""/>
            </v:shape>
            <w10:wrap type="topAndBottom" anchorx="page"/>
          </v:group>
        </w:pict>
      </w:r>
      <w:r>
        <w:rPr>
          <w:noProof/>
        </w:rPr>
        <w:drawing>
          <wp:anchor distT="0" distB="0" distL="0" distR="0" simplePos="0" relativeHeight="251573248" behindDoc="0" locked="0" layoutInCell="1" allowOverlap="1" wp14:anchorId="192B7371" wp14:editId="32F863C2">
            <wp:simplePos x="0" y="0"/>
            <wp:positionH relativeFrom="page">
              <wp:posOffset>2484882</wp:posOffset>
            </wp:positionH>
            <wp:positionV relativeFrom="paragraph">
              <wp:posOffset>1169924</wp:posOffset>
            </wp:positionV>
            <wp:extent cx="2598821" cy="987551"/>
            <wp:effectExtent l="0" t="0" r="0" b="0"/>
            <wp:wrapTopAndBottom/>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25" cstate="print"/>
                    <a:stretch>
                      <a:fillRect/>
                    </a:stretch>
                  </pic:blipFill>
                  <pic:spPr>
                    <a:xfrm>
                      <a:off x="0" y="0"/>
                      <a:ext cx="2598821" cy="987551"/>
                    </a:xfrm>
                    <a:prstGeom prst="rect">
                      <a:avLst/>
                    </a:prstGeom>
                  </pic:spPr>
                </pic:pic>
              </a:graphicData>
            </a:graphic>
          </wp:anchor>
        </w:drawing>
      </w:r>
    </w:p>
    <w:p w14:paraId="67903E42" w14:textId="77777777" w:rsidR="00A8612B" w:rsidRDefault="00000000" w:rsidP="0098662A">
      <w:pPr>
        <w:ind w:firstLine="472"/>
        <w:jc w:val="center"/>
        <w:rPr>
          <w:rFonts w:hint="eastAsia"/>
          <w:b/>
        </w:rPr>
      </w:pPr>
      <w:r>
        <w:rPr>
          <w:b/>
          <w:spacing w:val="-5"/>
        </w:rPr>
        <w:t xml:space="preserve">图 </w:t>
      </w:r>
      <w:r>
        <w:rPr>
          <w:b/>
        </w:rPr>
        <w:t>2“航羽”产品系列</w:t>
      </w:r>
    </w:p>
    <w:p w14:paraId="23B1531A" w14:textId="77777777" w:rsidR="00A8612B" w:rsidRDefault="00000000" w:rsidP="0098662A">
      <w:pPr>
        <w:pStyle w:val="a3"/>
        <w:ind w:firstLineChars="0" w:firstLine="0"/>
        <w:jc w:val="center"/>
        <w:rPr>
          <w:rFonts w:ascii="微软雅黑" w:hint="eastAsia"/>
          <w:b/>
          <w:sz w:val="8"/>
        </w:rPr>
      </w:pPr>
      <w:r>
        <w:rPr>
          <w:noProof/>
        </w:rPr>
        <w:drawing>
          <wp:inline distT="0" distB="0" distL="0" distR="0" wp14:anchorId="7E17DBAB" wp14:editId="3B0FCB16">
            <wp:extent cx="5166025" cy="3285744"/>
            <wp:effectExtent l="0" t="0" r="0" b="0"/>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166025" cy="3285744"/>
                    </a:xfrm>
                    <a:prstGeom prst="rect">
                      <a:avLst/>
                    </a:prstGeom>
                  </pic:spPr>
                </pic:pic>
              </a:graphicData>
            </a:graphic>
          </wp:inline>
        </w:drawing>
      </w:r>
    </w:p>
    <w:p w14:paraId="64CDE037" w14:textId="77777777" w:rsidR="00A8612B" w:rsidRDefault="00000000" w:rsidP="0098662A">
      <w:pPr>
        <w:ind w:firstLine="472"/>
        <w:jc w:val="center"/>
        <w:rPr>
          <w:rFonts w:hint="eastAsia"/>
          <w:b/>
        </w:rPr>
      </w:pPr>
      <w:r>
        <w:rPr>
          <w:b/>
          <w:spacing w:val="-5"/>
        </w:rPr>
        <w:t xml:space="preserve">图 </w:t>
      </w:r>
      <w:r>
        <w:rPr>
          <w:b/>
        </w:rPr>
        <w:t>3“甄源”产品系列</w:t>
      </w:r>
    </w:p>
    <w:p w14:paraId="491F7AAB" w14:textId="77777777" w:rsidR="00A8612B" w:rsidRDefault="00A8612B" w:rsidP="006D7CCF">
      <w:pPr>
        <w:ind w:firstLine="476"/>
        <w:rPr>
          <w:rFonts w:hint="eastAsia"/>
        </w:rPr>
        <w:sectPr w:rsidR="00A8612B" w:rsidSect="00E6058D">
          <w:pgSz w:w="11910" w:h="16840"/>
          <w:pgMar w:top="1418" w:right="1418" w:bottom="1418" w:left="1418" w:header="720" w:footer="720" w:gutter="0"/>
          <w:cols w:space="720"/>
        </w:sectPr>
      </w:pPr>
    </w:p>
    <w:p w14:paraId="57B1C00C" w14:textId="77777777" w:rsidR="00A8612B" w:rsidRDefault="00000000" w:rsidP="0098662A">
      <w:pPr>
        <w:pStyle w:val="1"/>
        <w:ind w:firstLine="566"/>
        <w:rPr>
          <w:rFonts w:hint="eastAsia"/>
        </w:rPr>
      </w:pPr>
      <w:bookmarkStart w:id="3" w:name="_Toc120106961"/>
      <w:r>
        <w:rPr>
          <w:w w:val="95"/>
        </w:rPr>
        <w:lastRenderedPageBreak/>
        <w:t>四、经济责</w:t>
      </w:r>
      <w:r>
        <w:rPr>
          <w:spacing w:val="-10"/>
          <w:w w:val="95"/>
        </w:rPr>
        <w:t>任</w:t>
      </w:r>
      <w:bookmarkEnd w:id="3"/>
    </w:p>
    <w:p w14:paraId="5921629A" w14:textId="77777777" w:rsidR="00A8612B" w:rsidRDefault="00000000" w:rsidP="006D7CCF">
      <w:pPr>
        <w:ind w:firstLine="452"/>
        <w:rPr>
          <w:rFonts w:hint="eastAsia"/>
          <w:b/>
        </w:rPr>
      </w:pPr>
      <w:r>
        <w:rPr>
          <w:b/>
          <w:w w:val="95"/>
        </w:rPr>
        <w:t>（一）战略方</w:t>
      </w:r>
      <w:r>
        <w:rPr>
          <w:b/>
          <w:spacing w:val="-10"/>
          <w:w w:val="95"/>
        </w:rPr>
        <w:t>向</w:t>
      </w:r>
    </w:p>
    <w:p w14:paraId="0B5A972B" w14:textId="067F39F7" w:rsidR="00A8612B" w:rsidRDefault="00000000" w:rsidP="0098662A">
      <w:pPr>
        <w:ind w:firstLine="452"/>
        <w:rPr>
          <w:rFonts w:hint="eastAsia"/>
          <w:b/>
        </w:rPr>
      </w:pPr>
      <w:r>
        <w:rPr>
          <w:b/>
          <w:w w:val="95"/>
        </w:rPr>
        <w:t>（1）长、中、短期主要战略目</w:t>
      </w:r>
      <w:r>
        <w:rPr>
          <w:b/>
          <w:spacing w:val="-10"/>
          <w:w w:val="95"/>
        </w:rPr>
        <w:t>标</w:t>
      </w:r>
    </w:p>
    <w:p w14:paraId="2D6608F1" w14:textId="77777777" w:rsidR="00A8612B" w:rsidRDefault="00000000" w:rsidP="0098662A">
      <w:pPr>
        <w:ind w:firstLine="476"/>
        <w:rPr>
          <w:rFonts w:hint="eastAsia"/>
        </w:rPr>
      </w:pPr>
      <w:r>
        <w:t>公司将秉承“诚信、秩序、回报、追求”的核心价值观，坚持“柳桥羽绒，温暖世界”的公司使命，为客户提供满意的产品和</w:t>
      </w:r>
      <w:proofErr w:type="gramStart"/>
      <w:r>
        <w:t>可</w:t>
      </w:r>
      <w:proofErr w:type="gramEnd"/>
      <w:r>
        <w:t>信赖的服务，不断巩固和提高在行业的领先地位。</w:t>
      </w:r>
    </w:p>
    <w:p w14:paraId="3E71C17E" w14:textId="77777777" w:rsidR="00A8612B" w:rsidRDefault="00000000" w:rsidP="006D7CCF">
      <w:pPr>
        <w:pStyle w:val="a3"/>
        <w:ind w:firstLine="476"/>
        <w:rPr>
          <w:rFonts w:hint="eastAsia"/>
        </w:rPr>
      </w:pPr>
      <w:r>
        <w:t>公司不断加大研发创新投入、加强研发创新力度，提升产品品质；继续推进</w:t>
      </w:r>
      <w:r>
        <w:rPr>
          <w:spacing w:val="-22"/>
        </w:rPr>
        <w:t>高端制造，不断夯实提供优质产品的全面能力；推行品牌战略，提高产品知名度；</w:t>
      </w:r>
      <w:r>
        <w:t>建立生态供应链，关注上下游供应链健康；大力引进专业人才，提升公司经营各个环节的专业度；整合各方资源，大力推行商业模式创新和管理模式创新。</w:t>
      </w:r>
    </w:p>
    <w:p w14:paraId="5AE8E60C" w14:textId="77777777" w:rsidR="0098662A" w:rsidRDefault="00000000" w:rsidP="006D7CCF">
      <w:pPr>
        <w:rPr>
          <w:rFonts w:hint="eastAsia"/>
          <w:b/>
          <w:spacing w:val="80"/>
          <w:w w:val="150"/>
        </w:rPr>
      </w:pPr>
      <w:r>
        <w:rPr>
          <w:b/>
        </w:rPr>
        <w:t>（2）战略发展方向及目标</w:t>
      </w:r>
      <w:r>
        <w:rPr>
          <w:b/>
          <w:spacing w:val="80"/>
          <w:w w:val="150"/>
        </w:rPr>
        <w:t xml:space="preserve">       </w:t>
      </w:r>
    </w:p>
    <w:p w14:paraId="2D18E49A" w14:textId="481B506B" w:rsidR="00A8612B" w:rsidRDefault="00000000" w:rsidP="006D7CCF">
      <w:pPr>
        <w:ind w:firstLine="476"/>
        <w:rPr>
          <w:rFonts w:hint="eastAsia"/>
        </w:rPr>
      </w:pPr>
      <w:r>
        <w:t>1、大力推行全员改善，持续提升运营效率</w:t>
      </w:r>
    </w:p>
    <w:p w14:paraId="2F06BC04" w14:textId="77777777" w:rsidR="00A8612B" w:rsidRDefault="00000000" w:rsidP="006D7CCF">
      <w:pPr>
        <w:pStyle w:val="a3"/>
        <w:ind w:firstLine="476"/>
        <w:rPr>
          <w:rFonts w:hint="eastAsia"/>
        </w:rPr>
      </w:pPr>
      <w:r>
        <w:t>继续推进全员改善的广度和深度，激励全体员工在更广泛、更深层次的领域实施全员改善提案，保持持续改善机制的规范运作，形成持续改善的文化氛围，达到提升产品质量、改进现场管理、消除安全隐患、降低运营成本、提高劳动效率的目的，为制造出高性价比、高质量、高端的产品提供保障。</w:t>
      </w:r>
    </w:p>
    <w:p w14:paraId="3067B7A7" w14:textId="77777777" w:rsidR="00A8612B" w:rsidRDefault="00000000" w:rsidP="006D7CCF">
      <w:pPr>
        <w:pStyle w:val="a3"/>
        <w:ind w:firstLine="476"/>
        <w:rPr>
          <w:rFonts w:hint="eastAsia"/>
        </w:rPr>
      </w:pPr>
      <w:r>
        <w:t>2、继续加大研发投入，提升产品品质</w:t>
      </w:r>
    </w:p>
    <w:p w14:paraId="15FD3F1D" w14:textId="77777777" w:rsidR="00A8612B" w:rsidRDefault="00000000" w:rsidP="006D7CCF">
      <w:pPr>
        <w:pStyle w:val="a3"/>
        <w:ind w:firstLine="476"/>
        <w:rPr>
          <w:rFonts w:hint="eastAsia"/>
        </w:rPr>
      </w:pPr>
      <w:r>
        <w:t>根据公司战略规划，继续完善公司技术创新体系，加强基础研发条件建设，建立以公司经营战略为目标，以市场需求为导向的信息沟通机制。继续加大研发投入，依靠公司创新团队，加强市场调研活动，以客户的需求为动力，积极开发和生产优质的高端产品。</w:t>
      </w:r>
    </w:p>
    <w:p w14:paraId="2F6AECEA" w14:textId="77777777" w:rsidR="00A8612B" w:rsidRDefault="00000000" w:rsidP="006D7CCF">
      <w:pPr>
        <w:pStyle w:val="a3"/>
        <w:ind w:firstLine="476"/>
        <w:rPr>
          <w:rFonts w:hint="eastAsia"/>
        </w:rPr>
      </w:pPr>
      <w:r>
        <w:t>3、推行品牌战略，提高产品知名度</w:t>
      </w:r>
    </w:p>
    <w:p w14:paraId="340F9B62" w14:textId="77777777" w:rsidR="00A8612B" w:rsidRDefault="00000000" w:rsidP="006D7CCF">
      <w:pPr>
        <w:pStyle w:val="a3"/>
        <w:ind w:firstLine="476"/>
        <w:rPr>
          <w:rFonts w:hint="eastAsia"/>
        </w:rPr>
      </w:pPr>
      <w:r>
        <w:t>依靠新媒体、展销会等宣传形式传播品牌，推广品牌，提高商标在中外客户中的知晓率。注重市场信誉的提高。建立健全售后服务体系，定期或不定期向客户进行满意度调查，倾听客户意见和建议，不断改进和提高服务质量，不断满足客户需求，使产品的知名度越来越高。</w:t>
      </w:r>
    </w:p>
    <w:p w14:paraId="55C8D84A" w14:textId="77777777" w:rsidR="00A8612B" w:rsidRDefault="00000000" w:rsidP="006D7CCF">
      <w:pPr>
        <w:pStyle w:val="a3"/>
        <w:ind w:firstLine="476"/>
        <w:rPr>
          <w:rFonts w:hint="eastAsia"/>
        </w:rPr>
      </w:pPr>
      <w:r>
        <w:t>4、夯实产品基础，稳步进军高端市场</w:t>
      </w:r>
    </w:p>
    <w:p w14:paraId="16BC1D68" w14:textId="289356B3" w:rsidR="00A8612B" w:rsidRDefault="00000000" w:rsidP="00BD144C">
      <w:pPr>
        <w:pStyle w:val="a3"/>
        <w:ind w:firstLine="448"/>
        <w:rPr>
          <w:rFonts w:hint="eastAsia"/>
        </w:rPr>
      </w:pPr>
      <w:r>
        <w:rPr>
          <w:spacing w:val="-16"/>
        </w:rPr>
        <w:t>产品是企业的立身之本，是企业开展经营活动的基础。本公司瞄准国际标准，</w:t>
      </w:r>
      <w:r>
        <w:t>提高产品品质水平，实现优化升级，这既是公司的目标，也是公司的任务。公司认真总结了多年来经验，按国际标准设计产品，制订工艺和操作规程。公司认真学习、吸收、转化先进技术和操作方法，创新和提升工艺技术水平，千方百计把产品做好。</w:t>
      </w:r>
    </w:p>
    <w:p w14:paraId="49C0CB37" w14:textId="77777777" w:rsidR="00A8612B" w:rsidRDefault="00000000" w:rsidP="006D7CCF">
      <w:pPr>
        <w:pStyle w:val="a3"/>
        <w:ind w:firstLine="476"/>
        <w:rPr>
          <w:rFonts w:hint="eastAsia"/>
        </w:rPr>
      </w:pPr>
      <w:r>
        <w:t>5、增强产业</w:t>
      </w:r>
      <w:proofErr w:type="gramStart"/>
      <w:r>
        <w:t>链服务</w:t>
      </w:r>
      <w:proofErr w:type="gramEnd"/>
      <w:r>
        <w:t>意识，努力达到合作共赢</w:t>
      </w:r>
    </w:p>
    <w:p w14:paraId="0440CBCF" w14:textId="77777777" w:rsidR="00A8612B" w:rsidRDefault="00000000" w:rsidP="006D7CCF">
      <w:pPr>
        <w:pStyle w:val="a3"/>
        <w:ind w:firstLine="476"/>
        <w:rPr>
          <w:rFonts w:hint="eastAsia"/>
        </w:rPr>
      </w:pPr>
      <w:r>
        <w:t>公司的上游供应商的供货质量和供货速度是公司为下游客户提供优质产品和服务的基础，公司将建立相应的制度，培养相应的管理人才，帮助供应商提高管理水平和生产能力，协同供应商共同进步；公司以“成就客户”为唯一存在的理由，想客户所想，做</w:t>
      </w:r>
      <w:r>
        <w:lastRenderedPageBreak/>
        <w:t>客户所需，加大对消费者需求的研究，积极开发设计符合客户预期的产品。</w:t>
      </w:r>
    </w:p>
    <w:p w14:paraId="44D77AF9" w14:textId="77777777" w:rsidR="00A8612B" w:rsidRDefault="00000000" w:rsidP="006D7CCF">
      <w:pPr>
        <w:pStyle w:val="a3"/>
        <w:ind w:firstLine="476"/>
        <w:rPr>
          <w:rFonts w:hint="eastAsia"/>
        </w:rPr>
      </w:pPr>
      <w:r>
        <w:t>6、持续引进优秀人才，加大内部人才培养力度</w:t>
      </w:r>
    </w:p>
    <w:p w14:paraId="199573D5" w14:textId="77777777" w:rsidR="00A8612B" w:rsidRDefault="00000000" w:rsidP="006D7CCF">
      <w:pPr>
        <w:pStyle w:val="a3"/>
        <w:ind w:firstLine="476"/>
        <w:rPr>
          <w:rFonts w:hint="eastAsia"/>
        </w:rPr>
      </w:pPr>
      <w:r>
        <w:t>公司始终坚持认为人才是公司持续成长的基石，始终保持开放的人才观，大</w:t>
      </w:r>
      <w:r>
        <w:rPr>
          <w:spacing w:val="-17"/>
        </w:rPr>
        <w:t>力引进优秀人才，并创造有利的条件使其能够发挥最大的作用。加强价值观引导，</w:t>
      </w:r>
      <w:r>
        <w:t>鼓励员工立足本职、勇于创新、积极改善，并鼓励员工自主学习、不断进步。同时加大对内部人才的培训力度，使其适应公司快速发展的步伐，发挥老员工的积</w:t>
      </w:r>
      <w:r>
        <w:rPr>
          <w:spacing w:val="-4"/>
        </w:rPr>
        <w:t>极作用。</w:t>
      </w:r>
    </w:p>
    <w:p w14:paraId="15896FE6" w14:textId="77777777" w:rsidR="00A8612B" w:rsidRDefault="00000000" w:rsidP="006D7CCF">
      <w:pPr>
        <w:pStyle w:val="a3"/>
        <w:ind w:firstLine="476"/>
        <w:rPr>
          <w:rFonts w:hint="eastAsia"/>
        </w:rPr>
      </w:pPr>
      <w:r>
        <w:t>7、深化内控管理，加强风险控制</w:t>
      </w:r>
    </w:p>
    <w:p w14:paraId="549682E6" w14:textId="77777777" w:rsidR="00A8612B" w:rsidRDefault="00000000" w:rsidP="006D7CCF">
      <w:pPr>
        <w:pStyle w:val="a3"/>
        <w:ind w:firstLine="476"/>
        <w:rPr>
          <w:rFonts w:hint="eastAsia"/>
        </w:rPr>
      </w:pPr>
      <w:r>
        <w:t>深化内控体系建设，进一步强化内部审计经济监督职能，持续推进风险管理融入整个经营管理流程。强化公司管理目标，完善和优化公司管理流程，提升公司经营效果和效率。</w:t>
      </w:r>
    </w:p>
    <w:p w14:paraId="2D28A22C" w14:textId="77777777" w:rsidR="00A8612B" w:rsidRDefault="00000000" w:rsidP="006D7CCF">
      <w:pPr>
        <w:ind w:firstLine="452"/>
        <w:rPr>
          <w:rFonts w:hint="eastAsia"/>
          <w:b/>
        </w:rPr>
      </w:pPr>
      <w:r>
        <w:rPr>
          <w:b/>
          <w:w w:val="95"/>
        </w:rPr>
        <w:t>（二）市场业</w:t>
      </w:r>
      <w:r>
        <w:rPr>
          <w:b/>
          <w:spacing w:val="-10"/>
          <w:w w:val="95"/>
        </w:rPr>
        <w:t>绩</w:t>
      </w:r>
    </w:p>
    <w:p w14:paraId="0AE24C0D" w14:textId="77777777" w:rsidR="00A8612B" w:rsidRDefault="00000000" w:rsidP="006D7CCF">
      <w:pPr>
        <w:pStyle w:val="a3"/>
        <w:ind w:firstLine="476"/>
        <w:rPr>
          <w:rFonts w:hint="eastAsia"/>
        </w:rPr>
      </w:pPr>
      <w:r>
        <w:t>（1）</w:t>
      </w:r>
      <w:r>
        <w:rPr>
          <w:spacing w:val="-3"/>
        </w:rPr>
        <w:t>市场地位</w:t>
      </w:r>
    </w:p>
    <w:p w14:paraId="268C4EF0" w14:textId="390B8602" w:rsidR="00A8612B" w:rsidRDefault="00955B24" w:rsidP="006D7CCF">
      <w:pPr>
        <w:pStyle w:val="a3"/>
        <w:ind w:firstLine="450"/>
        <w:rPr>
          <w:rFonts w:hint="eastAsia"/>
        </w:rPr>
      </w:pPr>
      <w:r>
        <w:rPr>
          <w:w w:val="95"/>
        </w:rPr>
        <w:t>柳桥实业</w:t>
      </w:r>
      <w:r w:rsidR="00000000">
        <w:rPr>
          <w:w w:val="95"/>
        </w:rPr>
        <w:t>多年来产品销售在同行业中名列前茅，产品远销全球</w:t>
      </w:r>
      <w:r w:rsidR="00000000">
        <w:rPr>
          <w:spacing w:val="39"/>
        </w:rPr>
        <w:t xml:space="preserve"> </w:t>
      </w:r>
      <w:r w:rsidR="00000000">
        <w:rPr>
          <w:w w:val="95"/>
        </w:rPr>
        <w:t>40</w:t>
      </w:r>
      <w:r w:rsidR="00000000">
        <w:rPr>
          <w:spacing w:val="39"/>
        </w:rPr>
        <w:t xml:space="preserve"> </w:t>
      </w:r>
      <w:r w:rsidR="00000000">
        <w:rPr>
          <w:w w:val="95"/>
        </w:rPr>
        <w:t>多个国家</w:t>
      </w:r>
      <w:r w:rsidR="00000000">
        <w:t>和地区，以自身雄厚的实力和技术能力被行业权威人士称之为“声誉卓越的羽绒专家”，为中国羽毛产业在世界羽绒行业中的地位起到重要作用，公司羽绒及制</w:t>
      </w:r>
      <w:r w:rsidR="00000000">
        <w:rPr>
          <w:spacing w:val="-8"/>
        </w:rPr>
        <w:t>品出口在全国同行业中位于领先地位，柳桥目前在羽绒行业的市场占有率已达到</w:t>
      </w:r>
      <w:r w:rsidR="00000000">
        <w:t xml:space="preserve"> 12.5%，</w:t>
      </w:r>
      <w:r w:rsidR="00000000">
        <w:rPr>
          <w:spacing w:val="-1"/>
        </w:rPr>
        <w:t xml:space="preserve">出口量占全国的 </w:t>
      </w:r>
      <w:r w:rsidR="00000000">
        <w:t>20%左右，一直处于行业领先地位。近年来，公司开启品牌化之路，通过深入分析理解客户需求，不断为客户提供富有科技含量、品质卓越、安全环保的羽绒产品，提高用户对品牌的满意度和忠诚度。</w:t>
      </w:r>
    </w:p>
    <w:p w14:paraId="6FBD1A36" w14:textId="2568DF4C" w:rsidR="00A8612B" w:rsidRDefault="00000000" w:rsidP="006D7CCF">
      <w:pPr>
        <w:pStyle w:val="a3"/>
        <w:ind w:firstLine="476"/>
        <w:rPr>
          <w:rFonts w:hint="eastAsia"/>
        </w:rPr>
      </w:pPr>
      <w:r>
        <w:t>（2）</w:t>
      </w:r>
      <w:r w:rsidR="00B9614A">
        <w:rPr>
          <w:rFonts w:hint="eastAsia"/>
        </w:rPr>
        <w:t>客户认可</w:t>
      </w:r>
    </w:p>
    <w:p w14:paraId="44A37F54" w14:textId="77777777" w:rsidR="00A8612B" w:rsidRDefault="00A8612B" w:rsidP="006D7CCF">
      <w:pPr>
        <w:ind w:firstLine="476"/>
        <w:rPr>
          <w:rFonts w:hint="eastAsia"/>
        </w:rPr>
        <w:sectPr w:rsidR="00A8612B" w:rsidSect="00E6058D">
          <w:pgSz w:w="11910" w:h="16840"/>
          <w:pgMar w:top="1418" w:right="1418" w:bottom="1418" w:left="1418" w:header="720" w:footer="720" w:gutter="0"/>
          <w:cols w:space="720"/>
        </w:sectPr>
      </w:pPr>
    </w:p>
    <w:p w14:paraId="4F58A124" w14:textId="28C9692D" w:rsidR="00A8612B" w:rsidRDefault="00000000" w:rsidP="0098662A">
      <w:pPr>
        <w:ind w:firstLine="480"/>
        <w:rPr>
          <w:rFonts w:hint="eastAsia"/>
        </w:rPr>
      </w:pPr>
      <w:r>
        <w:rPr>
          <w:noProof/>
        </w:rPr>
        <w:lastRenderedPageBreak/>
        <w:drawing>
          <wp:anchor distT="0" distB="0" distL="0" distR="0" simplePos="0" relativeHeight="251618304" behindDoc="0" locked="0" layoutInCell="1" allowOverlap="1" wp14:anchorId="37C9A3A0" wp14:editId="0AB04EBD">
            <wp:simplePos x="0" y="0"/>
            <wp:positionH relativeFrom="page">
              <wp:posOffset>5047247</wp:posOffset>
            </wp:positionH>
            <wp:positionV relativeFrom="page">
              <wp:posOffset>944479</wp:posOffset>
            </wp:positionV>
            <wp:extent cx="1354455" cy="2775318"/>
            <wp:effectExtent l="0" t="0" r="0" b="6350"/>
            <wp:wrapNone/>
            <wp:docPr id="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jpeg"/>
                    <pic:cNvPicPr/>
                  </pic:nvPicPr>
                  <pic:blipFill>
                    <a:blip r:embed="rId27" cstate="print"/>
                    <a:stretch>
                      <a:fillRect/>
                    </a:stretch>
                  </pic:blipFill>
                  <pic:spPr>
                    <a:xfrm>
                      <a:off x="0" y="0"/>
                      <a:ext cx="1357547" cy="2781654"/>
                    </a:xfrm>
                    <a:prstGeom prst="rect">
                      <a:avLst/>
                    </a:prstGeom>
                  </pic:spPr>
                </pic:pic>
              </a:graphicData>
            </a:graphic>
            <wp14:sizeRelV relativeFrom="margin">
              <wp14:pctHeight>0</wp14:pctHeight>
            </wp14:sizeRelV>
          </wp:anchor>
        </w:drawing>
      </w:r>
      <w:r>
        <w:rPr>
          <w:noProof/>
        </w:rPr>
        <w:drawing>
          <wp:anchor distT="0" distB="0" distL="0" distR="0" simplePos="0" relativeHeight="251622400" behindDoc="0" locked="0" layoutInCell="1" allowOverlap="1" wp14:anchorId="34D78B10" wp14:editId="4BFEA46D">
            <wp:simplePos x="0" y="0"/>
            <wp:positionH relativeFrom="page">
              <wp:posOffset>1158239</wp:posOffset>
            </wp:positionH>
            <wp:positionV relativeFrom="page">
              <wp:posOffset>2414016</wp:posOffset>
            </wp:positionV>
            <wp:extent cx="1796511" cy="1307592"/>
            <wp:effectExtent l="0" t="0" r="0" b="0"/>
            <wp:wrapNone/>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jpeg"/>
                    <pic:cNvPicPr/>
                  </pic:nvPicPr>
                  <pic:blipFill>
                    <a:blip r:embed="rId28" cstate="print"/>
                    <a:stretch>
                      <a:fillRect/>
                    </a:stretch>
                  </pic:blipFill>
                  <pic:spPr>
                    <a:xfrm>
                      <a:off x="0" y="0"/>
                      <a:ext cx="1796511" cy="1307592"/>
                    </a:xfrm>
                    <a:prstGeom prst="rect">
                      <a:avLst/>
                    </a:prstGeom>
                  </pic:spPr>
                </pic:pic>
              </a:graphicData>
            </a:graphic>
          </wp:anchor>
        </w:drawing>
      </w:r>
      <w:r>
        <w:rPr>
          <w:noProof/>
        </w:rPr>
        <w:drawing>
          <wp:anchor distT="0" distB="0" distL="0" distR="0" simplePos="0" relativeHeight="251626496" behindDoc="0" locked="0" layoutInCell="1" allowOverlap="1" wp14:anchorId="02F6CB9C" wp14:editId="50EDC343">
            <wp:simplePos x="0" y="0"/>
            <wp:positionH relativeFrom="page">
              <wp:posOffset>3100577</wp:posOffset>
            </wp:positionH>
            <wp:positionV relativeFrom="page">
              <wp:posOffset>2414016</wp:posOffset>
            </wp:positionV>
            <wp:extent cx="1787421" cy="1307592"/>
            <wp:effectExtent l="0" t="0" r="0" b="0"/>
            <wp:wrapNone/>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4.jpeg"/>
                    <pic:cNvPicPr/>
                  </pic:nvPicPr>
                  <pic:blipFill>
                    <a:blip r:embed="rId29" cstate="print"/>
                    <a:stretch>
                      <a:fillRect/>
                    </a:stretch>
                  </pic:blipFill>
                  <pic:spPr>
                    <a:xfrm>
                      <a:off x="0" y="0"/>
                      <a:ext cx="1787421" cy="1307592"/>
                    </a:xfrm>
                    <a:prstGeom prst="rect">
                      <a:avLst/>
                    </a:prstGeom>
                  </pic:spPr>
                </pic:pic>
              </a:graphicData>
            </a:graphic>
          </wp:anchor>
        </w:drawing>
      </w:r>
      <w:r>
        <w:rPr>
          <w:noProof/>
        </w:rPr>
        <w:drawing>
          <wp:inline distT="0" distB="0" distL="0" distR="0" wp14:anchorId="4C68C5E5" wp14:editId="6A7CC9E4">
            <wp:extent cx="1764525" cy="1307592"/>
            <wp:effectExtent l="0" t="0" r="0" b="0"/>
            <wp:docPr id="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5.jpeg"/>
                    <pic:cNvPicPr/>
                  </pic:nvPicPr>
                  <pic:blipFill>
                    <a:blip r:embed="rId30" cstate="print"/>
                    <a:stretch>
                      <a:fillRect/>
                    </a:stretch>
                  </pic:blipFill>
                  <pic:spPr>
                    <a:xfrm>
                      <a:off x="0" y="0"/>
                      <a:ext cx="1764525" cy="1307592"/>
                    </a:xfrm>
                    <a:prstGeom prst="rect">
                      <a:avLst/>
                    </a:prstGeom>
                  </pic:spPr>
                </pic:pic>
              </a:graphicData>
            </a:graphic>
          </wp:inline>
        </w:drawing>
      </w:r>
      <w:r>
        <w:rPr>
          <w:noProof/>
        </w:rPr>
        <w:drawing>
          <wp:inline distT="0" distB="0" distL="0" distR="0" wp14:anchorId="505A18A7" wp14:editId="2B709CEE">
            <wp:extent cx="1801841" cy="1307592"/>
            <wp:effectExtent l="0" t="0" r="0" b="0"/>
            <wp:docPr id="2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jpeg"/>
                    <pic:cNvPicPr/>
                  </pic:nvPicPr>
                  <pic:blipFill>
                    <a:blip r:embed="rId31" cstate="print"/>
                    <a:stretch>
                      <a:fillRect/>
                    </a:stretch>
                  </pic:blipFill>
                  <pic:spPr>
                    <a:xfrm>
                      <a:off x="0" y="0"/>
                      <a:ext cx="1801841" cy="1307592"/>
                    </a:xfrm>
                    <a:prstGeom prst="rect">
                      <a:avLst/>
                    </a:prstGeom>
                  </pic:spPr>
                </pic:pic>
              </a:graphicData>
            </a:graphic>
          </wp:inline>
        </w:drawing>
      </w:r>
    </w:p>
    <w:p w14:paraId="162AC3F0" w14:textId="77777777" w:rsidR="00A8612B" w:rsidRDefault="00A8612B" w:rsidP="006D7CCF">
      <w:pPr>
        <w:pStyle w:val="a3"/>
        <w:ind w:firstLine="476"/>
        <w:rPr>
          <w:rFonts w:hint="eastAsia"/>
        </w:rPr>
      </w:pPr>
    </w:p>
    <w:p w14:paraId="01AB8A36" w14:textId="77777777" w:rsidR="00A8612B" w:rsidRDefault="00A8612B" w:rsidP="006D7CCF">
      <w:pPr>
        <w:pStyle w:val="a3"/>
        <w:ind w:firstLine="476"/>
        <w:rPr>
          <w:rFonts w:hint="eastAsia"/>
        </w:rPr>
      </w:pPr>
    </w:p>
    <w:p w14:paraId="2CE1D9B0" w14:textId="77777777" w:rsidR="00A8612B" w:rsidRDefault="00A8612B" w:rsidP="006D7CCF">
      <w:pPr>
        <w:pStyle w:val="a3"/>
        <w:ind w:firstLine="476"/>
        <w:rPr>
          <w:rFonts w:hint="eastAsia"/>
        </w:rPr>
      </w:pPr>
    </w:p>
    <w:p w14:paraId="6F6904E3" w14:textId="77777777" w:rsidR="00A8612B" w:rsidRDefault="00A8612B" w:rsidP="006D7CCF">
      <w:pPr>
        <w:pStyle w:val="a3"/>
        <w:ind w:firstLine="476"/>
        <w:rPr>
          <w:rFonts w:hint="eastAsia"/>
        </w:rPr>
      </w:pPr>
    </w:p>
    <w:p w14:paraId="2AED620A" w14:textId="77777777" w:rsidR="00A8612B" w:rsidRDefault="00A8612B" w:rsidP="006D7CCF">
      <w:pPr>
        <w:pStyle w:val="a3"/>
        <w:ind w:firstLine="476"/>
        <w:rPr>
          <w:rFonts w:hint="eastAsia"/>
        </w:rPr>
      </w:pPr>
    </w:p>
    <w:p w14:paraId="5C2EDE11" w14:textId="77777777" w:rsidR="00A8612B" w:rsidRDefault="00A8612B" w:rsidP="006D7CCF">
      <w:pPr>
        <w:pStyle w:val="a3"/>
        <w:ind w:firstLine="476"/>
        <w:rPr>
          <w:rFonts w:hint="eastAsia"/>
        </w:rPr>
      </w:pPr>
    </w:p>
    <w:p w14:paraId="4EBE99CF" w14:textId="65ECB454" w:rsidR="00A8612B" w:rsidRPr="0098662A" w:rsidRDefault="00000000" w:rsidP="0098662A">
      <w:pPr>
        <w:pStyle w:val="a3"/>
        <w:ind w:firstLine="480"/>
        <w:rPr>
          <w:rFonts w:hint="eastAsia"/>
          <w:sz w:val="17"/>
        </w:rPr>
      </w:pPr>
      <w:r>
        <w:rPr>
          <w:noProof/>
        </w:rPr>
        <w:drawing>
          <wp:anchor distT="0" distB="0" distL="0" distR="0" simplePos="0" relativeHeight="251577344" behindDoc="0" locked="0" layoutInCell="1" allowOverlap="1" wp14:anchorId="1A411D45" wp14:editId="4F0CAC7E">
            <wp:simplePos x="0" y="0"/>
            <wp:positionH relativeFrom="page">
              <wp:posOffset>1325880</wp:posOffset>
            </wp:positionH>
            <wp:positionV relativeFrom="paragraph">
              <wp:posOffset>158591</wp:posOffset>
            </wp:positionV>
            <wp:extent cx="1471156" cy="2505455"/>
            <wp:effectExtent l="0" t="0" r="0" b="0"/>
            <wp:wrapTopAndBottom/>
            <wp:docPr id="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jpeg"/>
                    <pic:cNvPicPr/>
                  </pic:nvPicPr>
                  <pic:blipFill>
                    <a:blip r:embed="rId32" cstate="print"/>
                    <a:stretch>
                      <a:fillRect/>
                    </a:stretch>
                  </pic:blipFill>
                  <pic:spPr>
                    <a:xfrm>
                      <a:off x="0" y="0"/>
                      <a:ext cx="1471156" cy="2505455"/>
                    </a:xfrm>
                    <a:prstGeom prst="rect">
                      <a:avLst/>
                    </a:prstGeom>
                  </pic:spPr>
                </pic:pic>
              </a:graphicData>
            </a:graphic>
          </wp:anchor>
        </w:drawing>
      </w:r>
      <w:r>
        <w:rPr>
          <w:noProof/>
        </w:rPr>
        <w:drawing>
          <wp:anchor distT="0" distB="0" distL="0" distR="0" simplePos="0" relativeHeight="251581440" behindDoc="0" locked="0" layoutInCell="1" allowOverlap="1" wp14:anchorId="3442421A" wp14:editId="6CEEC199">
            <wp:simplePos x="0" y="0"/>
            <wp:positionH relativeFrom="page">
              <wp:posOffset>2875026</wp:posOffset>
            </wp:positionH>
            <wp:positionV relativeFrom="paragraph">
              <wp:posOffset>158591</wp:posOffset>
            </wp:positionV>
            <wp:extent cx="1648149" cy="2519172"/>
            <wp:effectExtent l="0" t="0" r="0" b="0"/>
            <wp:wrapTopAndBottom/>
            <wp:docPr id="3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jpeg"/>
                    <pic:cNvPicPr/>
                  </pic:nvPicPr>
                  <pic:blipFill>
                    <a:blip r:embed="rId33" cstate="print"/>
                    <a:stretch>
                      <a:fillRect/>
                    </a:stretch>
                  </pic:blipFill>
                  <pic:spPr>
                    <a:xfrm>
                      <a:off x="0" y="0"/>
                      <a:ext cx="1648149" cy="2519172"/>
                    </a:xfrm>
                    <a:prstGeom prst="rect">
                      <a:avLst/>
                    </a:prstGeom>
                  </pic:spPr>
                </pic:pic>
              </a:graphicData>
            </a:graphic>
          </wp:anchor>
        </w:drawing>
      </w:r>
      <w:r>
        <w:rPr>
          <w:noProof/>
        </w:rPr>
        <w:drawing>
          <wp:anchor distT="0" distB="0" distL="0" distR="0" simplePos="0" relativeHeight="251585536" behindDoc="0" locked="0" layoutInCell="1" allowOverlap="1" wp14:anchorId="1E8608D7" wp14:editId="170DD622">
            <wp:simplePos x="0" y="0"/>
            <wp:positionH relativeFrom="page">
              <wp:posOffset>4596384</wp:posOffset>
            </wp:positionH>
            <wp:positionV relativeFrom="paragraph">
              <wp:posOffset>158591</wp:posOffset>
            </wp:positionV>
            <wp:extent cx="1629459" cy="2505455"/>
            <wp:effectExtent l="0" t="0" r="0" b="0"/>
            <wp:wrapTopAndBottom/>
            <wp:docPr id="3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jpeg"/>
                    <pic:cNvPicPr/>
                  </pic:nvPicPr>
                  <pic:blipFill>
                    <a:blip r:embed="rId34" cstate="print"/>
                    <a:stretch>
                      <a:fillRect/>
                    </a:stretch>
                  </pic:blipFill>
                  <pic:spPr>
                    <a:xfrm>
                      <a:off x="0" y="0"/>
                      <a:ext cx="1629459" cy="2505455"/>
                    </a:xfrm>
                    <a:prstGeom prst="rect">
                      <a:avLst/>
                    </a:prstGeom>
                  </pic:spPr>
                </pic:pic>
              </a:graphicData>
            </a:graphic>
          </wp:anchor>
        </w:drawing>
      </w:r>
      <w:r>
        <w:rPr>
          <w:noProof/>
        </w:rPr>
        <w:drawing>
          <wp:anchor distT="0" distB="0" distL="0" distR="0" simplePos="0" relativeHeight="251588608" behindDoc="0" locked="0" layoutInCell="1" allowOverlap="1" wp14:anchorId="08DC8868" wp14:editId="0F69BE26">
            <wp:simplePos x="0" y="0"/>
            <wp:positionH relativeFrom="page">
              <wp:posOffset>1170432</wp:posOffset>
            </wp:positionH>
            <wp:positionV relativeFrom="paragraph">
              <wp:posOffset>2909411</wp:posOffset>
            </wp:positionV>
            <wp:extent cx="1690443" cy="2363724"/>
            <wp:effectExtent l="0" t="0" r="0" b="0"/>
            <wp:wrapTopAndBottom/>
            <wp:docPr id="3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jpeg"/>
                    <pic:cNvPicPr/>
                  </pic:nvPicPr>
                  <pic:blipFill>
                    <a:blip r:embed="rId35" cstate="print"/>
                    <a:stretch>
                      <a:fillRect/>
                    </a:stretch>
                  </pic:blipFill>
                  <pic:spPr>
                    <a:xfrm>
                      <a:off x="0" y="0"/>
                      <a:ext cx="1690443" cy="2363724"/>
                    </a:xfrm>
                    <a:prstGeom prst="rect">
                      <a:avLst/>
                    </a:prstGeom>
                  </pic:spPr>
                </pic:pic>
              </a:graphicData>
            </a:graphic>
          </wp:anchor>
        </w:drawing>
      </w:r>
      <w:r>
        <w:rPr>
          <w:noProof/>
        </w:rPr>
        <w:drawing>
          <wp:anchor distT="0" distB="0" distL="0" distR="0" simplePos="0" relativeHeight="251593728" behindDoc="0" locked="0" layoutInCell="1" allowOverlap="1" wp14:anchorId="66B06C67" wp14:editId="193B98E4">
            <wp:simplePos x="0" y="0"/>
            <wp:positionH relativeFrom="page">
              <wp:posOffset>2942082</wp:posOffset>
            </wp:positionH>
            <wp:positionV relativeFrom="paragraph">
              <wp:posOffset>2864453</wp:posOffset>
            </wp:positionV>
            <wp:extent cx="1652822" cy="2409444"/>
            <wp:effectExtent l="0" t="0" r="0" b="0"/>
            <wp:wrapTopAndBottom/>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jpeg"/>
                    <pic:cNvPicPr/>
                  </pic:nvPicPr>
                  <pic:blipFill>
                    <a:blip r:embed="rId36" cstate="print"/>
                    <a:stretch>
                      <a:fillRect/>
                    </a:stretch>
                  </pic:blipFill>
                  <pic:spPr>
                    <a:xfrm>
                      <a:off x="0" y="0"/>
                      <a:ext cx="1652822" cy="2409444"/>
                    </a:xfrm>
                    <a:prstGeom prst="rect">
                      <a:avLst/>
                    </a:prstGeom>
                  </pic:spPr>
                </pic:pic>
              </a:graphicData>
            </a:graphic>
          </wp:anchor>
        </w:drawing>
      </w:r>
      <w:r>
        <w:rPr>
          <w:noProof/>
        </w:rPr>
        <w:drawing>
          <wp:anchor distT="0" distB="0" distL="0" distR="0" simplePos="0" relativeHeight="251597824" behindDoc="0" locked="0" layoutInCell="1" allowOverlap="1" wp14:anchorId="1E6524C4" wp14:editId="2940470D">
            <wp:simplePos x="0" y="0"/>
            <wp:positionH relativeFrom="page">
              <wp:posOffset>4675632</wp:posOffset>
            </wp:positionH>
            <wp:positionV relativeFrom="paragraph">
              <wp:posOffset>2909411</wp:posOffset>
            </wp:positionV>
            <wp:extent cx="1709506" cy="2363724"/>
            <wp:effectExtent l="0" t="0" r="0" b="0"/>
            <wp:wrapTopAndBottom/>
            <wp:docPr id="3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jpeg"/>
                    <pic:cNvPicPr/>
                  </pic:nvPicPr>
                  <pic:blipFill>
                    <a:blip r:embed="rId37" cstate="print"/>
                    <a:stretch>
                      <a:fillRect/>
                    </a:stretch>
                  </pic:blipFill>
                  <pic:spPr>
                    <a:xfrm>
                      <a:off x="0" y="0"/>
                      <a:ext cx="1709506" cy="2363724"/>
                    </a:xfrm>
                    <a:prstGeom prst="rect">
                      <a:avLst/>
                    </a:prstGeom>
                  </pic:spPr>
                </pic:pic>
              </a:graphicData>
            </a:graphic>
          </wp:anchor>
        </w:drawing>
      </w:r>
    </w:p>
    <w:p w14:paraId="011F85F3" w14:textId="5845B0D2" w:rsidR="00A8612B" w:rsidRDefault="00000000" w:rsidP="0098662A">
      <w:pPr>
        <w:ind w:firstLine="472"/>
        <w:jc w:val="center"/>
        <w:rPr>
          <w:rFonts w:hint="eastAsia"/>
          <w:b/>
        </w:rPr>
      </w:pPr>
      <w:r>
        <w:rPr>
          <w:b/>
          <w:spacing w:val="-5"/>
        </w:rPr>
        <w:t xml:space="preserve">图 </w:t>
      </w:r>
      <w:r>
        <w:rPr>
          <w:b/>
        </w:rPr>
        <w:t>4 近</w:t>
      </w:r>
      <w:r w:rsidR="00BD144C">
        <w:rPr>
          <w:rFonts w:hint="eastAsia"/>
          <w:b/>
        </w:rPr>
        <w:t>年来</w:t>
      </w:r>
      <w:r>
        <w:rPr>
          <w:b/>
        </w:rPr>
        <w:t>客户认可的荣誉</w:t>
      </w:r>
    </w:p>
    <w:p w14:paraId="46B18F07" w14:textId="77777777" w:rsidR="00A8612B" w:rsidRDefault="00A8612B" w:rsidP="006D7CCF">
      <w:pPr>
        <w:ind w:firstLine="476"/>
        <w:rPr>
          <w:rFonts w:hint="eastAsia"/>
        </w:rPr>
      </w:pPr>
    </w:p>
    <w:p w14:paraId="463D2DD0" w14:textId="77777777" w:rsidR="00B9614A" w:rsidRDefault="00B9614A" w:rsidP="006D7CCF">
      <w:pPr>
        <w:ind w:firstLine="476"/>
        <w:rPr>
          <w:rFonts w:hint="eastAsia"/>
        </w:rPr>
      </w:pPr>
    </w:p>
    <w:p w14:paraId="06DCBA0E" w14:textId="4EAB188C" w:rsidR="00A8612B" w:rsidRDefault="00000000" w:rsidP="00B9614A">
      <w:pPr>
        <w:pStyle w:val="1"/>
        <w:ind w:firstLine="566"/>
        <w:rPr>
          <w:rFonts w:hint="eastAsia"/>
        </w:rPr>
      </w:pPr>
      <w:bookmarkStart w:id="4" w:name="_Toc120106962"/>
      <w:r>
        <w:rPr>
          <w:w w:val="95"/>
        </w:rPr>
        <w:lastRenderedPageBreak/>
        <w:t>五、社会责</w:t>
      </w:r>
      <w:r>
        <w:rPr>
          <w:spacing w:val="-10"/>
          <w:w w:val="95"/>
        </w:rPr>
        <w:t>任</w:t>
      </w:r>
      <w:bookmarkEnd w:id="4"/>
    </w:p>
    <w:p w14:paraId="429832E5" w14:textId="19BB0ABF" w:rsidR="00A8612B" w:rsidRDefault="00000000" w:rsidP="00B9614A">
      <w:pPr>
        <w:ind w:firstLine="452"/>
        <w:rPr>
          <w:rFonts w:hint="eastAsia"/>
          <w:b/>
        </w:rPr>
      </w:pPr>
      <w:r>
        <w:rPr>
          <w:b/>
          <w:w w:val="95"/>
        </w:rPr>
        <w:t>（一）诚信守</w:t>
      </w:r>
      <w:r>
        <w:rPr>
          <w:b/>
          <w:spacing w:val="-10"/>
          <w:w w:val="95"/>
        </w:rPr>
        <w:t>法</w:t>
      </w:r>
    </w:p>
    <w:p w14:paraId="70D65BBF" w14:textId="47242556" w:rsidR="00A8612B" w:rsidRDefault="00000000" w:rsidP="00B9614A">
      <w:pPr>
        <w:pStyle w:val="a3"/>
        <w:ind w:firstLine="472"/>
        <w:rPr>
          <w:rFonts w:hint="eastAsia"/>
        </w:rPr>
      </w:pPr>
      <w:r>
        <w:rPr>
          <w:spacing w:val="-4"/>
        </w:rPr>
        <w:t>公司遵循“敬业守信，追求卓越”的理念，严格遵循中华人民共和国《公司</w:t>
      </w:r>
      <w:r>
        <w:t>法》、《经济法》、《合同法》、《产品质量法》、《安全生产法》、《环保法》、《劳动法》《劳动合同法》以及其他相关法律法规，加强员工法律知识培训，配</w:t>
      </w:r>
      <w:r>
        <w:rPr>
          <w:spacing w:val="-9"/>
        </w:rPr>
        <w:t>合政府部门开展普法教育活动，使诚信守法的作风深入公司全体员工的意识和行</w:t>
      </w:r>
      <w:r>
        <w:rPr>
          <w:spacing w:val="-23"/>
        </w:rPr>
        <w:t>为。公司合同主动违约率为零，从不拖欠银行贷款，逾期应收账款降至合理范围，</w:t>
      </w:r>
      <w:r>
        <w:t>公司高层、中层领导都没有违法乱纪纪录，员工违法次数为零，在客户、政府、公众、社会中树立了良好的信用道德形象。</w:t>
      </w:r>
    </w:p>
    <w:p w14:paraId="6455F43D" w14:textId="379806B2" w:rsidR="00A8612B" w:rsidRDefault="00000000" w:rsidP="00B9614A">
      <w:pPr>
        <w:ind w:firstLine="452"/>
        <w:rPr>
          <w:rFonts w:hint="eastAsia"/>
          <w:b/>
        </w:rPr>
      </w:pPr>
      <w:r>
        <w:rPr>
          <w:b/>
          <w:w w:val="95"/>
        </w:rPr>
        <w:t>（二）质量安</w:t>
      </w:r>
      <w:r>
        <w:rPr>
          <w:b/>
          <w:spacing w:val="-10"/>
          <w:w w:val="95"/>
        </w:rPr>
        <w:t>全</w:t>
      </w:r>
    </w:p>
    <w:p w14:paraId="5087C225" w14:textId="77777777" w:rsidR="00A8612B" w:rsidRDefault="00000000" w:rsidP="006D7CCF">
      <w:pPr>
        <w:pStyle w:val="a3"/>
        <w:ind w:firstLine="476"/>
        <w:rPr>
          <w:rFonts w:hint="eastAsia"/>
        </w:rPr>
      </w:pPr>
      <w:r>
        <w:t>本公司建立了总经理领导下的质量管理体系，建立了一支业务精、技术好、责任性强的质量检验和管理队伍，始终把好“三关”：一是把好原料关。原辅材料入库前必须进检测中心检测，合格的才能入库，不合格的坚决退货；二是把好半成品关。对抗菌药剂调配、喷淋、抽湿等各个工序环节，做到每个班次抽检，并以检测中心抽检提出的意见为准，该返工的返工，该整修的整修。三是把好成品关。全部产品均按国家或行业标准进行检测，不合格产品决不出库销售。本公司质量检测设备齐全，检测手段完备，通过 IS09001:2015</w:t>
      </w:r>
      <w:r>
        <w:rPr>
          <w:spacing w:val="-5"/>
        </w:rPr>
        <w:t xml:space="preserve"> 质量管理体系认证。</w:t>
      </w:r>
    </w:p>
    <w:p w14:paraId="032FD432" w14:textId="12905BF3" w:rsidR="00A8612B" w:rsidRDefault="00000000" w:rsidP="006D7CCF">
      <w:pPr>
        <w:pStyle w:val="a3"/>
        <w:ind w:firstLine="476"/>
        <w:rPr>
          <w:rFonts w:hint="eastAsia"/>
        </w:rPr>
      </w:pPr>
      <w:r>
        <w:t>产品市场信誉度良好。本公司通过走访客户，请客户到企业座谈，质量跟踪</w:t>
      </w:r>
      <w:r>
        <w:rPr>
          <w:w w:val="95"/>
        </w:rPr>
        <w:t>等多种形式，诚恳征求客户意见。</w:t>
      </w:r>
      <w:r w:rsidR="00B9614A">
        <w:rPr>
          <w:rFonts w:hint="eastAsia"/>
          <w:w w:val="95"/>
        </w:rPr>
        <w:t>近三年</w:t>
      </w:r>
      <w:r>
        <w:rPr>
          <w:w w:val="95"/>
        </w:rPr>
        <w:t>，未发生过因产品质量问题而</w:t>
      </w:r>
      <w:r>
        <w:t>产生的投诉和纠纷。经用户意见调查，国内外用户对本公司产品质量保证情况一致好评。</w:t>
      </w:r>
    </w:p>
    <w:p w14:paraId="6C45CC96" w14:textId="5E45B52D" w:rsidR="00A8612B" w:rsidRDefault="00000000" w:rsidP="00B9614A">
      <w:pPr>
        <w:ind w:firstLine="452"/>
        <w:rPr>
          <w:rFonts w:hint="eastAsia"/>
          <w:b/>
        </w:rPr>
      </w:pPr>
      <w:r>
        <w:rPr>
          <w:b/>
          <w:w w:val="95"/>
        </w:rPr>
        <w:t>（三）员工权</w:t>
      </w:r>
      <w:r>
        <w:rPr>
          <w:b/>
          <w:spacing w:val="-10"/>
          <w:w w:val="95"/>
        </w:rPr>
        <w:t>益</w:t>
      </w:r>
    </w:p>
    <w:p w14:paraId="78B5863D" w14:textId="434B35BC" w:rsidR="00A8612B" w:rsidRDefault="00000000" w:rsidP="00B9614A">
      <w:pPr>
        <w:pStyle w:val="a3"/>
        <w:ind w:firstLine="476"/>
        <w:rPr>
          <w:rFonts w:hint="eastAsia"/>
        </w:rPr>
      </w:pPr>
      <w:r>
        <w:t>（1）创建舒适工作环境，依法保障员工职业健康与安全</w:t>
      </w:r>
    </w:p>
    <w:p w14:paraId="49B0F472" w14:textId="77777777" w:rsidR="00B9614A" w:rsidRDefault="00000000" w:rsidP="006D7CCF">
      <w:pPr>
        <w:pStyle w:val="a3"/>
        <w:ind w:firstLine="450"/>
        <w:rPr>
          <w:rFonts w:hint="eastAsia"/>
        </w:rPr>
      </w:pPr>
      <w:r>
        <w:rPr>
          <w:w w:val="95"/>
        </w:rPr>
        <w:t xml:space="preserve">柳桥按照 ISO14000 和 </w:t>
      </w:r>
      <w:r w:rsidR="00B9614A">
        <w:rPr>
          <w:w w:val="95"/>
        </w:rPr>
        <w:t>ISO45001</w:t>
      </w:r>
      <w:r>
        <w:rPr>
          <w:w w:val="95"/>
        </w:rPr>
        <w:t>标准的要求，建立、实施、保持环境管理</w:t>
      </w:r>
      <w:r>
        <w:t>体系和职业健康安全管理体系，对工作场所的环境因素和危险源从办公室、冲压车间、组装车间、危险化学品仓库、仓库、燃气具试验室、配气站等进行全面的识别，并采取相应的防护措施。</w:t>
      </w:r>
    </w:p>
    <w:p w14:paraId="1FE913EC" w14:textId="267DF872" w:rsidR="00A8612B" w:rsidRDefault="00000000" w:rsidP="006D7CCF">
      <w:pPr>
        <w:pStyle w:val="a3"/>
        <w:ind w:firstLine="476"/>
        <w:rPr>
          <w:rFonts w:hint="eastAsia"/>
        </w:rPr>
      </w:pPr>
      <w:r>
        <w:t>（2）预防为主，制订各种应急预案，确保经营的连续性</w:t>
      </w:r>
    </w:p>
    <w:p w14:paraId="6CFDF6F1" w14:textId="77777777" w:rsidR="00A8612B" w:rsidRDefault="00000000" w:rsidP="006D7CCF">
      <w:pPr>
        <w:pStyle w:val="a3"/>
        <w:ind w:firstLine="472"/>
        <w:rPr>
          <w:rFonts w:hint="eastAsia"/>
        </w:rPr>
      </w:pPr>
      <w:r>
        <w:rPr>
          <w:spacing w:val="-4"/>
        </w:rPr>
        <w:t>针对工作场所的紧急状态和危险情况，依据《安全生产法》等法律法规及有</w:t>
      </w:r>
      <w:r>
        <w:t>关规定，柳桥成立由总经理担任组长的应急指挥领导小组，组建应急队，制定了</w:t>
      </w:r>
    </w:p>
    <w:p w14:paraId="65F76486" w14:textId="77777777" w:rsidR="00A8612B" w:rsidRDefault="00000000" w:rsidP="006D7CCF">
      <w:pPr>
        <w:pStyle w:val="a3"/>
        <w:ind w:firstLine="476"/>
        <w:rPr>
          <w:rFonts w:hint="eastAsia"/>
        </w:rPr>
      </w:pPr>
      <w:r>
        <w:t>《应急准备和响应控制程序》、《突发环境事件应急预案》等应急救援预案，定期进行应急培训和应急预案演习，并根据演习效果进行改进和完善。有关应急管理的详细陈述，请参照过程管理模块关于应急的报告。</w:t>
      </w:r>
    </w:p>
    <w:p w14:paraId="2C3FDA2D" w14:textId="249E9ABF" w:rsidR="00A8612B" w:rsidRDefault="00000000" w:rsidP="00B9614A">
      <w:pPr>
        <w:pStyle w:val="a3"/>
        <w:ind w:firstLine="476"/>
        <w:rPr>
          <w:rFonts w:hint="eastAsia"/>
        </w:rPr>
      </w:pPr>
      <w:r>
        <w:t>（3）关爱员工，针对不同员工群体，提供针对性、个性化的支持</w:t>
      </w:r>
    </w:p>
    <w:p w14:paraId="28A1B968" w14:textId="77777777" w:rsidR="00A8612B" w:rsidRDefault="00000000" w:rsidP="006D7CCF">
      <w:pPr>
        <w:pStyle w:val="a3"/>
        <w:ind w:firstLine="476"/>
        <w:rPr>
          <w:rFonts w:hint="eastAsia"/>
        </w:rPr>
      </w:pPr>
      <w:r>
        <w:t>柳桥通过内部客户满意度调查、总经理信箱、合理化建议、绩效面谈、意见征求等各种渠道，收集、分析、评估并识别影响员工权益、满意度和积极性的关键因素。柳桥根据不同员工的关注要素不同，制订不同的保障或改进措施，以满足员工内在的需要。</w:t>
      </w:r>
    </w:p>
    <w:p w14:paraId="5F528214" w14:textId="77777777" w:rsidR="00A8612B" w:rsidRDefault="00000000" w:rsidP="006D7CCF">
      <w:pPr>
        <w:pStyle w:val="a3"/>
        <w:ind w:firstLine="476"/>
        <w:rPr>
          <w:rFonts w:hint="eastAsia"/>
        </w:rPr>
      </w:pPr>
      <w:r>
        <w:lastRenderedPageBreak/>
        <w:t>（4）鼓励群众性质量管理活动，营造主动参与的氛围</w:t>
      </w:r>
    </w:p>
    <w:p w14:paraId="0A15811F" w14:textId="77777777" w:rsidR="00A8612B" w:rsidRDefault="00000000" w:rsidP="006D7CCF">
      <w:pPr>
        <w:pStyle w:val="a3"/>
        <w:ind w:firstLine="476"/>
        <w:rPr>
          <w:rFonts w:hint="eastAsia"/>
        </w:rPr>
      </w:pPr>
      <w:r>
        <w:t>柳桥强调发挥员工的主人翁精神，鼓励员工提出合理化建议、开展质量改善小组活动、节能降耗项目、节能减排项目、技术创新项目等活动，对于各项改进活动，柳桥提供活动所需的资源支持，并对活动进行交流评比和分享，对表现优秀者进行表彰和奖励，有效地调动员工积极性和创造性。</w:t>
      </w:r>
    </w:p>
    <w:p w14:paraId="76073D3A" w14:textId="77777777" w:rsidR="00A8612B" w:rsidRDefault="00A8612B" w:rsidP="006D7CCF">
      <w:pPr>
        <w:ind w:firstLine="476"/>
        <w:rPr>
          <w:rFonts w:hint="eastAsia"/>
        </w:rPr>
        <w:sectPr w:rsidR="00A8612B" w:rsidSect="00E6058D">
          <w:pgSz w:w="11910" w:h="16840"/>
          <w:pgMar w:top="1418" w:right="1418" w:bottom="1418" w:left="1418" w:header="720" w:footer="720" w:gutter="0"/>
          <w:cols w:space="720"/>
        </w:sectPr>
      </w:pPr>
    </w:p>
    <w:p w14:paraId="0EC4D867" w14:textId="01D3FFF9" w:rsidR="00A8612B" w:rsidRDefault="00000000" w:rsidP="006D7CCF">
      <w:pPr>
        <w:ind w:firstLine="452"/>
        <w:rPr>
          <w:rFonts w:hint="eastAsia"/>
          <w:b/>
          <w:spacing w:val="-10"/>
          <w:w w:val="95"/>
        </w:rPr>
      </w:pPr>
      <w:r>
        <w:rPr>
          <w:b/>
          <w:w w:val="95"/>
        </w:rPr>
        <w:t>（四）社会荣</w:t>
      </w:r>
      <w:r>
        <w:rPr>
          <w:b/>
          <w:spacing w:val="-10"/>
          <w:w w:val="95"/>
        </w:rPr>
        <w:t>誉</w:t>
      </w:r>
    </w:p>
    <w:p w14:paraId="3D0FB253" w14:textId="31F0FD88" w:rsidR="001066F7" w:rsidRDefault="001066F7" w:rsidP="001066F7">
      <w:pPr>
        <w:pStyle w:val="a8"/>
        <w:ind w:firstLineChars="0" w:firstLine="0"/>
        <w:jc w:val="center"/>
        <w:rPr>
          <w:b/>
        </w:rPr>
      </w:pPr>
      <w:r>
        <w:t>图表</w:t>
      </w:r>
      <w:r>
        <w:t xml:space="preserve"> </w:t>
      </w:r>
      <w:r>
        <w:fldChar w:fldCharType="begin"/>
      </w:r>
      <w:r>
        <w:instrText xml:space="preserve"> SEQ </w:instrText>
      </w:r>
      <w:r>
        <w:instrText>图表</w:instrText>
      </w:r>
      <w:r>
        <w:instrText xml:space="preserve"> \* ARABIC </w:instrText>
      </w:r>
      <w:r>
        <w:fldChar w:fldCharType="separate"/>
      </w:r>
      <w:r w:rsidR="00697502">
        <w:rPr>
          <w:noProof/>
        </w:rPr>
        <w:t>1</w:t>
      </w:r>
      <w:r>
        <w:fldChar w:fldCharType="end"/>
      </w:r>
      <w:r>
        <w:t xml:space="preserve">  </w:t>
      </w:r>
      <w:r>
        <w:rPr>
          <w:rFonts w:hint="eastAsia"/>
        </w:rPr>
        <w:t>近</w:t>
      </w:r>
      <w:r>
        <w:rPr>
          <w:rFonts w:hint="eastAsia"/>
        </w:rPr>
        <w:t>3</w:t>
      </w:r>
      <w:r>
        <w:rPr>
          <w:rFonts w:hint="eastAsia"/>
        </w:rPr>
        <w:t>年企业荣誉</w:t>
      </w:r>
    </w:p>
    <w:tbl>
      <w:tblPr>
        <w:tblStyle w:val="TableNormal"/>
        <w:tblW w:w="92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12"/>
        <w:gridCol w:w="1555"/>
        <w:gridCol w:w="4403"/>
        <w:gridCol w:w="2552"/>
      </w:tblGrid>
      <w:tr w:rsidR="00A4672B" w:rsidRPr="00697502" w14:paraId="7D22EBBA" w14:textId="77777777" w:rsidTr="00A4672B">
        <w:trPr>
          <w:trHeight w:val="311"/>
        </w:trPr>
        <w:tc>
          <w:tcPr>
            <w:tcW w:w="712" w:type="dxa"/>
            <w:tcBorders>
              <w:bottom w:val="single" w:sz="4" w:space="0" w:color="000000"/>
              <w:right w:val="single" w:sz="4" w:space="0" w:color="000000"/>
            </w:tcBorders>
            <w:shd w:val="clear" w:color="auto" w:fill="CC3300"/>
            <w:vAlign w:val="center"/>
          </w:tcPr>
          <w:p w14:paraId="757F252A" w14:textId="58459E3A" w:rsidR="00A8612B" w:rsidRPr="00697502" w:rsidRDefault="00000000" w:rsidP="001066F7">
            <w:pPr>
              <w:pStyle w:val="TableParagraph"/>
              <w:jc w:val="center"/>
              <w:rPr>
                <w:rFonts w:hint="eastAsia"/>
                <w:b/>
                <w:bCs/>
                <w:color w:val="FFFFFF" w:themeColor="background1"/>
                <w:sz w:val="22"/>
                <w:szCs w:val="21"/>
              </w:rPr>
            </w:pPr>
            <w:r w:rsidRPr="00697502">
              <w:rPr>
                <w:b/>
                <w:bCs/>
                <w:color w:val="FFFFFF" w:themeColor="background1"/>
                <w:sz w:val="22"/>
                <w:szCs w:val="21"/>
              </w:rPr>
              <w:br w:type="column"/>
              <w:t>序号</w:t>
            </w:r>
          </w:p>
        </w:tc>
        <w:tc>
          <w:tcPr>
            <w:tcW w:w="1555" w:type="dxa"/>
            <w:tcBorders>
              <w:left w:val="single" w:sz="4" w:space="0" w:color="000000"/>
              <w:bottom w:val="single" w:sz="4" w:space="0" w:color="000000"/>
              <w:right w:val="single" w:sz="4" w:space="0" w:color="000000"/>
            </w:tcBorders>
            <w:shd w:val="clear" w:color="auto" w:fill="CC3300"/>
            <w:vAlign w:val="center"/>
          </w:tcPr>
          <w:p w14:paraId="29C1BD23" w14:textId="77777777" w:rsidR="00A8612B" w:rsidRPr="00697502" w:rsidRDefault="00000000" w:rsidP="001066F7">
            <w:pPr>
              <w:pStyle w:val="TableParagraph"/>
              <w:jc w:val="center"/>
              <w:rPr>
                <w:rFonts w:hint="eastAsia"/>
                <w:b/>
                <w:bCs/>
                <w:color w:val="FFFFFF" w:themeColor="background1"/>
                <w:sz w:val="22"/>
                <w:szCs w:val="21"/>
              </w:rPr>
            </w:pPr>
            <w:r w:rsidRPr="00697502">
              <w:rPr>
                <w:b/>
                <w:bCs/>
                <w:color w:val="FFFFFF" w:themeColor="background1"/>
                <w:sz w:val="22"/>
                <w:szCs w:val="21"/>
              </w:rPr>
              <w:t>年  份</w:t>
            </w:r>
          </w:p>
        </w:tc>
        <w:tc>
          <w:tcPr>
            <w:tcW w:w="4403" w:type="dxa"/>
            <w:tcBorders>
              <w:left w:val="single" w:sz="4" w:space="0" w:color="000000"/>
              <w:bottom w:val="single" w:sz="4" w:space="0" w:color="000000"/>
              <w:right w:val="single" w:sz="4" w:space="0" w:color="000000"/>
            </w:tcBorders>
            <w:shd w:val="clear" w:color="auto" w:fill="CC3300"/>
            <w:vAlign w:val="center"/>
          </w:tcPr>
          <w:p w14:paraId="0881AB61" w14:textId="77777777" w:rsidR="00A8612B" w:rsidRPr="00697502" w:rsidRDefault="00000000" w:rsidP="001066F7">
            <w:pPr>
              <w:pStyle w:val="TableParagraph"/>
              <w:jc w:val="center"/>
              <w:rPr>
                <w:rFonts w:hint="eastAsia"/>
                <w:b/>
                <w:bCs/>
                <w:color w:val="FFFFFF" w:themeColor="background1"/>
                <w:sz w:val="22"/>
                <w:szCs w:val="21"/>
              </w:rPr>
            </w:pPr>
            <w:r w:rsidRPr="00697502">
              <w:rPr>
                <w:b/>
                <w:bCs/>
                <w:color w:val="FFFFFF" w:themeColor="background1"/>
                <w:sz w:val="22"/>
                <w:szCs w:val="21"/>
              </w:rPr>
              <w:t>荣 誉 名 称</w:t>
            </w:r>
          </w:p>
        </w:tc>
        <w:tc>
          <w:tcPr>
            <w:tcW w:w="2552" w:type="dxa"/>
            <w:tcBorders>
              <w:left w:val="single" w:sz="4" w:space="0" w:color="000000"/>
              <w:bottom w:val="single" w:sz="4" w:space="0" w:color="000000"/>
            </w:tcBorders>
            <w:shd w:val="clear" w:color="auto" w:fill="CC3300"/>
            <w:vAlign w:val="center"/>
          </w:tcPr>
          <w:p w14:paraId="71985C89" w14:textId="77777777" w:rsidR="00A8612B" w:rsidRPr="00697502" w:rsidRDefault="00000000" w:rsidP="001066F7">
            <w:pPr>
              <w:pStyle w:val="TableParagraph"/>
              <w:jc w:val="center"/>
              <w:rPr>
                <w:rFonts w:hint="eastAsia"/>
                <w:b/>
                <w:bCs/>
                <w:color w:val="FFFFFF" w:themeColor="background1"/>
                <w:sz w:val="22"/>
                <w:szCs w:val="21"/>
              </w:rPr>
            </w:pPr>
            <w:r w:rsidRPr="00697502">
              <w:rPr>
                <w:b/>
                <w:bCs/>
                <w:color w:val="FFFFFF" w:themeColor="background1"/>
                <w:sz w:val="22"/>
                <w:szCs w:val="21"/>
              </w:rPr>
              <w:t>发 证 单 位</w:t>
            </w:r>
          </w:p>
        </w:tc>
      </w:tr>
      <w:tr w:rsidR="00A8612B" w:rsidRPr="00697502" w14:paraId="2BA5C6C9"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53DCFF7A" w14:textId="00008655" w:rsidR="00A8612B" w:rsidRPr="00697502" w:rsidRDefault="001066F7" w:rsidP="001066F7">
            <w:pPr>
              <w:pStyle w:val="TableParagraph"/>
              <w:jc w:val="center"/>
              <w:rPr>
                <w:rFonts w:hint="eastAsia"/>
                <w:sz w:val="22"/>
                <w:szCs w:val="21"/>
              </w:rPr>
            </w:pPr>
            <w:r w:rsidRPr="00697502">
              <w:rPr>
                <w:rFonts w:hint="eastAsia"/>
                <w:sz w:val="22"/>
                <w:szCs w:val="21"/>
              </w:rPr>
              <w:t>1</w:t>
            </w:r>
          </w:p>
        </w:tc>
        <w:tc>
          <w:tcPr>
            <w:tcW w:w="1555" w:type="dxa"/>
            <w:tcBorders>
              <w:top w:val="single" w:sz="4" w:space="0" w:color="000000"/>
              <w:left w:val="single" w:sz="4" w:space="0" w:color="000000"/>
              <w:bottom w:val="single" w:sz="4" w:space="0" w:color="000000"/>
              <w:right w:val="single" w:sz="4" w:space="0" w:color="000000"/>
            </w:tcBorders>
            <w:vAlign w:val="center"/>
          </w:tcPr>
          <w:p w14:paraId="6041DA5D" w14:textId="77777777" w:rsidR="00A8612B" w:rsidRPr="00697502" w:rsidRDefault="00000000" w:rsidP="001066F7">
            <w:pPr>
              <w:pStyle w:val="TableParagraph"/>
              <w:jc w:val="center"/>
              <w:rPr>
                <w:rFonts w:hint="eastAsia"/>
                <w:sz w:val="22"/>
                <w:szCs w:val="21"/>
              </w:rPr>
            </w:pPr>
            <w:r w:rsidRPr="00697502">
              <w:rPr>
                <w:sz w:val="22"/>
                <w:szCs w:val="21"/>
              </w:rPr>
              <w:t>2019.2</w:t>
            </w:r>
          </w:p>
        </w:tc>
        <w:tc>
          <w:tcPr>
            <w:tcW w:w="4403" w:type="dxa"/>
            <w:tcBorders>
              <w:top w:val="single" w:sz="4" w:space="0" w:color="000000"/>
              <w:left w:val="single" w:sz="4" w:space="0" w:color="000000"/>
              <w:bottom w:val="single" w:sz="4" w:space="0" w:color="000000"/>
              <w:right w:val="single" w:sz="4" w:space="0" w:color="000000"/>
            </w:tcBorders>
            <w:vAlign w:val="center"/>
          </w:tcPr>
          <w:p w14:paraId="596302F7" w14:textId="77777777" w:rsidR="00A8612B" w:rsidRPr="00697502" w:rsidRDefault="00000000" w:rsidP="001066F7">
            <w:pPr>
              <w:pStyle w:val="TableParagraph"/>
              <w:jc w:val="center"/>
              <w:rPr>
                <w:rFonts w:hint="eastAsia"/>
                <w:sz w:val="22"/>
                <w:szCs w:val="21"/>
              </w:rPr>
            </w:pPr>
            <w:r w:rsidRPr="00697502">
              <w:rPr>
                <w:sz w:val="22"/>
                <w:szCs w:val="21"/>
              </w:rPr>
              <w:t>2018 年度十强企业</w:t>
            </w:r>
          </w:p>
        </w:tc>
        <w:tc>
          <w:tcPr>
            <w:tcW w:w="2552" w:type="dxa"/>
            <w:tcBorders>
              <w:top w:val="single" w:sz="4" w:space="0" w:color="000000"/>
              <w:left w:val="single" w:sz="4" w:space="0" w:color="000000"/>
              <w:bottom w:val="single" w:sz="4" w:space="0" w:color="000000"/>
            </w:tcBorders>
            <w:vAlign w:val="center"/>
          </w:tcPr>
          <w:p w14:paraId="4675AE1F"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新塘街道</w:t>
            </w:r>
          </w:p>
        </w:tc>
      </w:tr>
      <w:tr w:rsidR="00A8612B" w:rsidRPr="00697502" w14:paraId="66B563FE" w14:textId="77777777" w:rsidTr="00A4672B">
        <w:trPr>
          <w:trHeight w:val="312"/>
        </w:trPr>
        <w:tc>
          <w:tcPr>
            <w:tcW w:w="712" w:type="dxa"/>
            <w:tcBorders>
              <w:top w:val="single" w:sz="4" w:space="0" w:color="000000"/>
              <w:bottom w:val="single" w:sz="4" w:space="0" w:color="000000"/>
              <w:right w:val="single" w:sz="4" w:space="0" w:color="000000"/>
            </w:tcBorders>
            <w:vAlign w:val="center"/>
          </w:tcPr>
          <w:p w14:paraId="11C7D999" w14:textId="2F2E1152" w:rsidR="00A8612B" w:rsidRPr="00697502" w:rsidRDefault="001066F7" w:rsidP="001066F7">
            <w:pPr>
              <w:pStyle w:val="TableParagraph"/>
              <w:jc w:val="center"/>
              <w:rPr>
                <w:rFonts w:hint="eastAsia"/>
                <w:sz w:val="22"/>
                <w:szCs w:val="21"/>
              </w:rPr>
            </w:pPr>
            <w:r w:rsidRPr="00697502">
              <w:rPr>
                <w:rFonts w:hint="eastAsia"/>
                <w:sz w:val="22"/>
                <w:szCs w:val="21"/>
              </w:rPr>
              <w:t>2</w:t>
            </w:r>
          </w:p>
        </w:tc>
        <w:tc>
          <w:tcPr>
            <w:tcW w:w="1555" w:type="dxa"/>
            <w:tcBorders>
              <w:top w:val="single" w:sz="4" w:space="0" w:color="000000"/>
              <w:left w:val="single" w:sz="4" w:space="0" w:color="000000"/>
              <w:bottom w:val="single" w:sz="4" w:space="0" w:color="000000"/>
              <w:right w:val="single" w:sz="4" w:space="0" w:color="000000"/>
            </w:tcBorders>
            <w:vAlign w:val="center"/>
          </w:tcPr>
          <w:p w14:paraId="3AF38E7C" w14:textId="77777777" w:rsidR="00A8612B" w:rsidRPr="00697502" w:rsidRDefault="00000000" w:rsidP="001066F7">
            <w:pPr>
              <w:pStyle w:val="TableParagraph"/>
              <w:jc w:val="center"/>
              <w:rPr>
                <w:rFonts w:hint="eastAsia"/>
                <w:sz w:val="22"/>
                <w:szCs w:val="21"/>
              </w:rPr>
            </w:pPr>
            <w:r w:rsidRPr="00697502">
              <w:rPr>
                <w:sz w:val="22"/>
                <w:szCs w:val="21"/>
              </w:rPr>
              <w:t>2019.2</w:t>
            </w:r>
          </w:p>
        </w:tc>
        <w:tc>
          <w:tcPr>
            <w:tcW w:w="4403" w:type="dxa"/>
            <w:tcBorders>
              <w:top w:val="single" w:sz="4" w:space="0" w:color="000000"/>
              <w:left w:val="single" w:sz="4" w:space="0" w:color="000000"/>
              <w:bottom w:val="single" w:sz="4" w:space="0" w:color="000000"/>
              <w:right w:val="single" w:sz="4" w:space="0" w:color="000000"/>
            </w:tcBorders>
            <w:vAlign w:val="center"/>
          </w:tcPr>
          <w:p w14:paraId="2CAE04F6" w14:textId="77777777" w:rsidR="00A8612B" w:rsidRPr="00697502" w:rsidRDefault="00000000" w:rsidP="001066F7">
            <w:pPr>
              <w:pStyle w:val="TableParagraph"/>
              <w:jc w:val="center"/>
              <w:rPr>
                <w:rFonts w:hint="eastAsia"/>
                <w:sz w:val="22"/>
                <w:szCs w:val="21"/>
              </w:rPr>
            </w:pPr>
            <w:r w:rsidRPr="00697502">
              <w:rPr>
                <w:sz w:val="22"/>
                <w:szCs w:val="21"/>
              </w:rPr>
              <w:t>2018 年度税收贡献型企业</w:t>
            </w:r>
          </w:p>
        </w:tc>
        <w:tc>
          <w:tcPr>
            <w:tcW w:w="2552" w:type="dxa"/>
            <w:tcBorders>
              <w:top w:val="single" w:sz="4" w:space="0" w:color="000000"/>
              <w:left w:val="single" w:sz="4" w:space="0" w:color="000000"/>
              <w:bottom w:val="single" w:sz="4" w:space="0" w:color="000000"/>
            </w:tcBorders>
            <w:vAlign w:val="center"/>
          </w:tcPr>
          <w:p w14:paraId="2B012A02"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新塘街道</w:t>
            </w:r>
          </w:p>
        </w:tc>
      </w:tr>
      <w:tr w:rsidR="00A8612B" w:rsidRPr="00697502" w14:paraId="4F4B2DD2"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57C9FC3C" w14:textId="155B313D" w:rsidR="00A8612B" w:rsidRPr="00697502" w:rsidRDefault="001066F7" w:rsidP="001066F7">
            <w:pPr>
              <w:pStyle w:val="TableParagraph"/>
              <w:jc w:val="center"/>
              <w:rPr>
                <w:rFonts w:hint="eastAsia"/>
                <w:sz w:val="22"/>
                <w:szCs w:val="21"/>
              </w:rPr>
            </w:pPr>
            <w:r w:rsidRPr="00697502">
              <w:rPr>
                <w:rFonts w:hint="eastAsia"/>
                <w:sz w:val="22"/>
                <w:szCs w:val="21"/>
              </w:rPr>
              <w:t>3</w:t>
            </w:r>
          </w:p>
        </w:tc>
        <w:tc>
          <w:tcPr>
            <w:tcW w:w="1555" w:type="dxa"/>
            <w:tcBorders>
              <w:top w:val="single" w:sz="4" w:space="0" w:color="000000"/>
              <w:left w:val="single" w:sz="4" w:space="0" w:color="000000"/>
              <w:bottom w:val="single" w:sz="4" w:space="0" w:color="000000"/>
              <w:right w:val="single" w:sz="4" w:space="0" w:color="000000"/>
            </w:tcBorders>
            <w:vAlign w:val="center"/>
          </w:tcPr>
          <w:p w14:paraId="7ADE7863" w14:textId="77777777" w:rsidR="00A8612B" w:rsidRPr="00697502" w:rsidRDefault="00000000" w:rsidP="001066F7">
            <w:pPr>
              <w:pStyle w:val="TableParagraph"/>
              <w:jc w:val="center"/>
              <w:rPr>
                <w:rFonts w:hint="eastAsia"/>
                <w:sz w:val="22"/>
                <w:szCs w:val="21"/>
              </w:rPr>
            </w:pPr>
            <w:r w:rsidRPr="00697502">
              <w:rPr>
                <w:sz w:val="22"/>
                <w:szCs w:val="21"/>
              </w:rPr>
              <w:t>2019.2</w:t>
            </w:r>
          </w:p>
        </w:tc>
        <w:tc>
          <w:tcPr>
            <w:tcW w:w="4403" w:type="dxa"/>
            <w:tcBorders>
              <w:top w:val="single" w:sz="4" w:space="0" w:color="000000"/>
              <w:left w:val="single" w:sz="4" w:space="0" w:color="000000"/>
              <w:bottom w:val="single" w:sz="4" w:space="0" w:color="000000"/>
              <w:right w:val="single" w:sz="4" w:space="0" w:color="000000"/>
            </w:tcBorders>
            <w:vAlign w:val="center"/>
          </w:tcPr>
          <w:p w14:paraId="43BD7210" w14:textId="77777777" w:rsidR="00A8612B" w:rsidRPr="00697502" w:rsidRDefault="00000000" w:rsidP="001066F7">
            <w:pPr>
              <w:pStyle w:val="TableParagraph"/>
              <w:jc w:val="center"/>
              <w:rPr>
                <w:rFonts w:hint="eastAsia"/>
                <w:sz w:val="22"/>
                <w:szCs w:val="21"/>
              </w:rPr>
            </w:pPr>
            <w:r w:rsidRPr="00697502">
              <w:rPr>
                <w:sz w:val="22"/>
                <w:szCs w:val="21"/>
              </w:rPr>
              <w:t>2018 年度行业隐形冠军企业</w:t>
            </w:r>
          </w:p>
        </w:tc>
        <w:tc>
          <w:tcPr>
            <w:tcW w:w="2552" w:type="dxa"/>
            <w:tcBorders>
              <w:top w:val="single" w:sz="4" w:space="0" w:color="000000"/>
              <w:left w:val="single" w:sz="4" w:space="0" w:color="000000"/>
              <w:bottom w:val="single" w:sz="4" w:space="0" w:color="000000"/>
            </w:tcBorders>
            <w:vAlign w:val="center"/>
          </w:tcPr>
          <w:p w14:paraId="55CDB2A4"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新塘街道</w:t>
            </w:r>
          </w:p>
        </w:tc>
      </w:tr>
      <w:tr w:rsidR="00A8612B" w:rsidRPr="00697502" w14:paraId="103D5C18"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1229AEE1" w14:textId="667CA622" w:rsidR="00A8612B" w:rsidRPr="00697502" w:rsidRDefault="001066F7" w:rsidP="001066F7">
            <w:pPr>
              <w:pStyle w:val="TableParagraph"/>
              <w:jc w:val="center"/>
              <w:rPr>
                <w:rFonts w:hint="eastAsia"/>
                <w:sz w:val="22"/>
                <w:szCs w:val="21"/>
              </w:rPr>
            </w:pPr>
            <w:r w:rsidRPr="00697502">
              <w:rPr>
                <w:rFonts w:hint="eastAsia"/>
                <w:sz w:val="22"/>
                <w:szCs w:val="21"/>
              </w:rPr>
              <w:t>4</w:t>
            </w:r>
          </w:p>
        </w:tc>
        <w:tc>
          <w:tcPr>
            <w:tcW w:w="1555" w:type="dxa"/>
            <w:tcBorders>
              <w:top w:val="single" w:sz="4" w:space="0" w:color="000000"/>
              <w:left w:val="single" w:sz="4" w:space="0" w:color="000000"/>
              <w:bottom w:val="single" w:sz="4" w:space="0" w:color="000000"/>
              <w:right w:val="single" w:sz="4" w:space="0" w:color="000000"/>
            </w:tcBorders>
            <w:vAlign w:val="center"/>
          </w:tcPr>
          <w:p w14:paraId="64269C31" w14:textId="77777777" w:rsidR="00A8612B" w:rsidRPr="00697502" w:rsidRDefault="00000000" w:rsidP="001066F7">
            <w:pPr>
              <w:pStyle w:val="TableParagraph"/>
              <w:jc w:val="center"/>
              <w:rPr>
                <w:rFonts w:hint="eastAsia"/>
                <w:sz w:val="22"/>
                <w:szCs w:val="21"/>
              </w:rPr>
            </w:pPr>
            <w:r w:rsidRPr="00697502">
              <w:rPr>
                <w:sz w:val="22"/>
                <w:szCs w:val="21"/>
              </w:rPr>
              <w:t>2019.2</w:t>
            </w:r>
          </w:p>
        </w:tc>
        <w:tc>
          <w:tcPr>
            <w:tcW w:w="4403" w:type="dxa"/>
            <w:tcBorders>
              <w:top w:val="single" w:sz="4" w:space="0" w:color="000000"/>
              <w:left w:val="single" w:sz="4" w:space="0" w:color="000000"/>
              <w:bottom w:val="single" w:sz="4" w:space="0" w:color="000000"/>
              <w:right w:val="single" w:sz="4" w:space="0" w:color="000000"/>
            </w:tcBorders>
            <w:vAlign w:val="center"/>
          </w:tcPr>
          <w:p w14:paraId="3842F551" w14:textId="266B28AA" w:rsidR="00A8612B" w:rsidRPr="00697502" w:rsidRDefault="00955B24" w:rsidP="001066F7">
            <w:pPr>
              <w:pStyle w:val="TableParagraph"/>
              <w:jc w:val="center"/>
              <w:rPr>
                <w:rFonts w:hint="eastAsia"/>
                <w:sz w:val="22"/>
                <w:szCs w:val="21"/>
              </w:rPr>
            </w:pPr>
            <w:r>
              <w:rPr>
                <w:sz w:val="22"/>
                <w:szCs w:val="21"/>
              </w:rPr>
              <w:t>柳桥实业</w:t>
            </w:r>
            <w:r w:rsidR="00000000" w:rsidRPr="00697502">
              <w:rPr>
                <w:sz w:val="22"/>
                <w:szCs w:val="21"/>
              </w:rPr>
              <w:t>党总支：2018 年度先进党组织</w:t>
            </w:r>
          </w:p>
        </w:tc>
        <w:tc>
          <w:tcPr>
            <w:tcW w:w="2552" w:type="dxa"/>
            <w:tcBorders>
              <w:top w:val="single" w:sz="4" w:space="0" w:color="000000"/>
              <w:left w:val="single" w:sz="4" w:space="0" w:color="000000"/>
              <w:bottom w:val="single" w:sz="4" w:space="0" w:color="000000"/>
            </w:tcBorders>
            <w:vAlign w:val="center"/>
          </w:tcPr>
          <w:p w14:paraId="7BCA0561"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新塘街道党工委</w:t>
            </w:r>
          </w:p>
        </w:tc>
      </w:tr>
      <w:tr w:rsidR="00A8612B" w:rsidRPr="00697502" w14:paraId="5DCC42ED" w14:textId="77777777" w:rsidTr="00A4672B">
        <w:trPr>
          <w:trHeight w:val="312"/>
        </w:trPr>
        <w:tc>
          <w:tcPr>
            <w:tcW w:w="712" w:type="dxa"/>
            <w:tcBorders>
              <w:top w:val="single" w:sz="4" w:space="0" w:color="000000"/>
              <w:bottom w:val="single" w:sz="4" w:space="0" w:color="000000"/>
              <w:right w:val="single" w:sz="4" w:space="0" w:color="000000"/>
            </w:tcBorders>
            <w:vAlign w:val="center"/>
          </w:tcPr>
          <w:p w14:paraId="1D02AFF4" w14:textId="56FE504D" w:rsidR="00A8612B" w:rsidRPr="00697502" w:rsidRDefault="001066F7" w:rsidP="001066F7">
            <w:pPr>
              <w:pStyle w:val="TableParagraph"/>
              <w:jc w:val="center"/>
              <w:rPr>
                <w:rFonts w:hint="eastAsia"/>
                <w:sz w:val="22"/>
                <w:szCs w:val="21"/>
              </w:rPr>
            </w:pPr>
            <w:r w:rsidRPr="00697502">
              <w:rPr>
                <w:rFonts w:hint="eastAsia"/>
                <w:sz w:val="22"/>
                <w:szCs w:val="21"/>
              </w:rPr>
              <w:t>5</w:t>
            </w:r>
          </w:p>
        </w:tc>
        <w:tc>
          <w:tcPr>
            <w:tcW w:w="1555" w:type="dxa"/>
            <w:tcBorders>
              <w:top w:val="single" w:sz="4" w:space="0" w:color="000000"/>
              <w:left w:val="single" w:sz="4" w:space="0" w:color="000000"/>
              <w:bottom w:val="single" w:sz="4" w:space="0" w:color="000000"/>
              <w:right w:val="single" w:sz="4" w:space="0" w:color="000000"/>
            </w:tcBorders>
            <w:vAlign w:val="center"/>
          </w:tcPr>
          <w:p w14:paraId="0B24F611" w14:textId="77777777" w:rsidR="00A8612B" w:rsidRPr="00697502" w:rsidRDefault="00000000" w:rsidP="001066F7">
            <w:pPr>
              <w:pStyle w:val="TableParagraph"/>
              <w:jc w:val="center"/>
              <w:rPr>
                <w:rFonts w:hint="eastAsia"/>
                <w:sz w:val="22"/>
                <w:szCs w:val="21"/>
              </w:rPr>
            </w:pPr>
            <w:r w:rsidRPr="00697502">
              <w:rPr>
                <w:sz w:val="22"/>
                <w:szCs w:val="21"/>
              </w:rPr>
              <w:t>2019.2</w:t>
            </w:r>
          </w:p>
        </w:tc>
        <w:tc>
          <w:tcPr>
            <w:tcW w:w="4403" w:type="dxa"/>
            <w:tcBorders>
              <w:top w:val="single" w:sz="4" w:space="0" w:color="000000"/>
              <w:left w:val="single" w:sz="4" w:space="0" w:color="000000"/>
              <w:bottom w:val="single" w:sz="4" w:space="0" w:color="000000"/>
              <w:right w:val="single" w:sz="4" w:space="0" w:color="000000"/>
            </w:tcBorders>
            <w:vAlign w:val="center"/>
          </w:tcPr>
          <w:p w14:paraId="24009629" w14:textId="77777777" w:rsidR="00A8612B" w:rsidRPr="00697502" w:rsidRDefault="00000000" w:rsidP="001066F7">
            <w:pPr>
              <w:pStyle w:val="TableParagraph"/>
              <w:jc w:val="center"/>
              <w:rPr>
                <w:rFonts w:hint="eastAsia"/>
                <w:sz w:val="22"/>
                <w:szCs w:val="21"/>
              </w:rPr>
            </w:pPr>
            <w:r w:rsidRPr="00697502">
              <w:rPr>
                <w:sz w:val="22"/>
                <w:szCs w:val="21"/>
              </w:rPr>
              <w:t>2018 年度</w:t>
            </w:r>
            <w:proofErr w:type="gramStart"/>
            <w:r w:rsidRPr="00697502">
              <w:rPr>
                <w:sz w:val="22"/>
                <w:szCs w:val="21"/>
              </w:rPr>
              <w:t>萧山区</w:t>
            </w:r>
            <w:proofErr w:type="gramEnd"/>
            <w:r w:rsidRPr="00697502">
              <w:rPr>
                <w:sz w:val="22"/>
                <w:szCs w:val="21"/>
              </w:rPr>
              <w:t>突出贡献企业</w:t>
            </w:r>
          </w:p>
        </w:tc>
        <w:tc>
          <w:tcPr>
            <w:tcW w:w="2552" w:type="dxa"/>
            <w:tcBorders>
              <w:top w:val="single" w:sz="4" w:space="0" w:color="000000"/>
              <w:left w:val="single" w:sz="4" w:space="0" w:color="000000"/>
              <w:bottom w:val="single" w:sz="4" w:space="0" w:color="000000"/>
            </w:tcBorders>
            <w:vAlign w:val="center"/>
          </w:tcPr>
          <w:p w14:paraId="458D6E46" w14:textId="77777777" w:rsidR="00A8612B" w:rsidRPr="00697502" w:rsidRDefault="00000000" w:rsidP="001066F7">
            <w:pPr>
              <w:pStyle w:val="TableParagraph"/>
              <w:jc w:val="center"/>
              <w:rPr>
                <w:rFonts w:hint="eastAsia"/>
                <w:sz w:val="22"/>
                <w:szCs w:val="21"/>
              </w:rPr>
            </w:pPr>
            <w:r w:rsidRPr="00697502">
              <w:rPr>
                <w:sz w:val="22"/>
                <w:szCs w:val="21"/>
              </w:rPr>
              <w:t>萧山区委、萧山人民政府</w:t>
            </w:r>
          </w:p>
        </w:tc>
      </w:tr>
      <w:tr w:rsidR="00A8612B" w:rsidRPr="00697502" w14:paraId="412C000A"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00307397" w14:textId="755B6DAA" w:rsidR="00A8612B" w:rsidRPr="00697502" w:rsidRDefault="001066F7" w:rsidP="001066F7">
            <w:pPr>
              <w:pStyle w:val="TableParagraph"/>
              <w:jc w:val="center"/>
              <w:rPr>
                <w:rFonts w:hint="eastAsia"/>
                <w:sz w:val="22"/>
                <w:szCs w:val="21"/>
              </w:rPr>
            </w:pPr>
            <w:r w:rsidRPr="00697502">
              <w:rPr>
                <w:rFonts w:hint="eastAsia"/>
                <w:sz w:val="22"/>
                <w:szCs w:val="21"/>
              </w:rPr>
              <w:t>6</w:t>
            </w:r>
          </w:p>
        </w:tc>
        <w:tc>
          <w:tcPr>
            <w:tcW w:w="1555" w:type="dxa"/>
            <w:tcBorders>
              <w:top w:val="single" w:sz="4" w:space="0" w:color="000000"/>
              <w:left w:val="single" w:sz="4" w:space="0" w:color="000000"/>
              <w:bottom w:val="single" w:sz="4" w:space="0" w:color="000000"/>
              <w:right w:val="single" w:sz="4" w:space="0" w:color="000000"/>
            </w:tcBorders>
            <w:vAlign w:val="center"/>
          </w:tcPr>
          <w:p w14:paraId="5DCF1423" w14:textId="77777777" w:rsidR="00A8612B" w:rsidRPr="00697502" w:rsidRDefault="00000000" w:rsidP="001066F7">
            <w:pPr>
              <w:pStyle w:val="TableParagraph"/>
              <w:jc w:val="center"/>
              <w:rPr>
                <w:rFonts w:hint="eastAsia"/>
                <w:sz w:val="22"/>
                <w:szCs w:val="21"/>
              </w:rPr>
            </w:pPr>
            <w:r w:rsidRPr="00697502">
              <w:rPr>
                <w:sz w:val="22"/>
                <w:szCs w:val="21"/>
              </w:rPr>
              <w:t>2019.3</w:t>
            </w:r>
          </w:p>
        </w:tc>
        <w:tc>
          <w:tcPr>
            <w:tcW w:w="4403" w:type="dxa"/>
            <w:tcBorders>
              <w:top w:val="single" w:sz="4" w:space="0" w:color="000000"/>
              <w:left w:val="single" w:sz="4" w:space="0" w:color="000000"/>
              <w:bottom w:val="single" w:sz="4" w:space="0" w:color="000000"/>
              <w:right w:val="single" w:sz="4" w:space="0" w:color="000000"/>
            </w:tcBorders>
            <w:vAlign w:val="center"/>
          </w:tcPr>
          <w:p w14:paraId="6C4469F7" w14:textId="77777777" w:rsidR="00A8612B" w:rsidRPr="00697502" w:rsidRDefault="00000000" w:rsidP="001066F7">
            <w:pPr>
              <w:pStyle w:val="TableParagraph"/>
              <w:jc w:val="center"/>
              <w:rPr>
                <w:rFonts w:hint="eastAsia"/>
                <w:sz w:val="22"/>
                <w:szCs w:val="21"/>
              </w:rPr>
            </w:pPr>
            <w:r w:rsidRPr="00697502">
              <w:rPr>
                <w:sz w:val="22"/>
                <w:szCs w:val="21"/>
              </w:rPr>
              <w:t>2018 年外贸出口 20 强</w:t>
            </w:r>
          </w:p>
        </w:tc>
        <w:tc>
          <w:tcPr>
            <w:tcW w:w="2552" w:type="dxa"/>
            <w:tcBorders>
              <w:top w:val="single" w:sz="4" w:space="0" w:color="000000"/>
              <w:left w:val="single" w:sz="4" w:space="0" w:color="000000"/>
              <w:bottom w:val="single" w:sz="4" w:space="0" w:color="000000"/>
            </w:tcBorders>
            <w:vAlign w:val="center"/>
          </w:tcPr>
          <w:p w14:paraId="17A21C7F"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商务局</w:t>
            </w:r>
          </w:p>
        </w:tc>
      </w:tr>
      <w:tr w:rsidR="00A8612B" w:rsidRPr="00697502" w14:paraId="6D07E0D9"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500A598C" w14:textId="4F8B0ED7" w:rsidR="00A8612B" w:rsidRPr="00697502" w:rsidRDefault="001066F7" w:rsidP="001066F7">
            <w:pPr>
              <w:pStyle w:val="TableParagraph"/>
              <w:jc w:val="center"/>
              <w:rPr>
                <w:rFonts w:hint="eastAsia"/>
                <w:sz w:val="22"/>
                <w:szCs w:val="21"/>
              </w:rPr>
            </w:pPr>
            <w:r w:rsidRPr="00697502">
              <w:rPr>
                <w:rFonts w:hint="eastAsia"/>
                <w:sz w:val="22"/>
                <w:szCs w:val="21"/>
              </w:rPr>
              <w:t>7</w:t>
            </w:r>
          </w:p>
        </w:tc>
        <w:tc>
          <w:tcPr>
            <w:tcW w:w="1555" w:type="dxa"/>
            <w:tcBorders>
              <w:top w:val="single" w:sz="4" w:space="0" w:color="000000"/>
              <w:left w:val="single" w:sz="4" w:space="0" w:color="000000"/>
              <w:bottom w:val="single" w:sz="4" w:space="0" w:color="000000"/>
              <w:right w:val="single" w:sz="4" w:space="0" w:color="000000"/>
            </w:tcBorders>
            <w:vAlign w:val="center"/>
          </w:tcPr>
          <w:p w14:paraId="381A2880" w14:textId="77777777" w:rsidR="00A8612B" w:rsidRPr="00697502" w:rsidRDefault="00000000" w:rsidP="001066F7">
            <w:pPr>
              <w:pStyle w:val="TableParagraph"/>
              <w:jc w:val="center"/>
              <w:rPr>
                <w:rFonts w:hint="eastAsia"/>
                <w:sz w:val="22"/>
                <w:szCs w:val="21"/>
              </w:rPr>
            </w:pPr>
            <w:r w:rsidRPr="00697502">
              <w:rPr>
                <w:sz w:val="22"/>
                <w:szCs w:val="21"/>
              </w:rPr>
              <w:t>2019.3.20</w:t>
            </w:r>
          </w:p>
        </w:tc>
        <w:tc>
          <w:tcPr>
            <w:tcW w:w="4403" w:type="dxa"/>
            <w:tcBorders>
              <w:top w:val="single" w:sz="4" w:space="0" w:color="000000"/>
              <w:left w:val="single" w:sz="4" w:space="0" w:color="000000"/>
              <w:bottom w:val="single" w:sz="4" w:space="0" w:color="000000"/>
              <w:right w:val="single" w:sz="4" w:space="0" w:color="000000"/>
            </w:tcBorders>
            <w:vAlign w:val="center"/>
          </w:tcPr>
          <w:p w14:paraId="5E908BC4" w14:textId="77777777" w:rsidR="00A8612B" w:rsidRPr="00697502" w:rsidRDefault="00000000" w:rsidP="001066F7">
            <w:pPr>
              <w:pStyle w:val="TableParagraph"/>
              <w:jc w:val="center"/>
              <w:rPr>
                <w:rFonts w:hint="eastAsia"/>
                <w:sz w:val="22"/>
                <w:szCs w:val="21"/>
              </w:rPr>
            </w:pPr>
            <w:r w:rsidRPr="00697502">
              <w:rPr>
                <w:sz w:val="22"/>
                <w:szCs w:val="21"/>
              </w:rPr>
              <w:t>知识产权管理体系认证</w:t>
            </w:r>
          </w:p>
        </w:tc>
        <w:tc>
          <w:tcPr>
            <w:tcW w:w="2552" w:type="dxa"/>
            <w:tcBorders>
              <w:top w:val="single" w:sz="4" w:space="0" w:color="000000"/>
              <w:left w:val="single" w:sz="4" w:space="0" w:color="000000"/>
              <w:bottom w:val="single" w:sz="4" w:space="0" w:color="000000"/>
            </w:tcBorders>
            <w:vAlign w:val="center"/>
          </w:tcPr>
          <w:p w14:paraId="6A4ED32A" w14:textId="77777777" w:rsidR="00A8612B" w:rsidRPr="00697502" w:rsidRDefault="00000000" w:rsidP="001066F7">
            <w:pPr>
              <w:pStyle w:val="TableParagraph"/>
              <w:jc w:val="center"/>
              <w:rPr>
                <w:rFonts w:hint="eastAsia"/>
                <w:sz w:val="22"/>
                <w:szCs w:val="21"/>
              </w:rPr>
            </w:pPr>
            <w:r w:rsidRPr="00697502">
              <w:rPr>
                <w:sz w:val="22"/>
                <w:szCs w:val="21"/>
              </w:rPr>
              <w:t>中</w:t>
            </w:r>
            <w:proofErr w:type="gramStart"/>
            <w:r w:rsidRPr="00697502">
              <w:rPr>
                <w:sz w:val="22"/>
                <w:szCs w:val="21"/>
              </w:rPr>
              <w:t>规</w:t>
            </w:r>
            <w:proofErr w:type="gramEnd"/>
            <w:r w:rsidRPr="00697502">
              <w:rPr>
                <w:sz w:val="22"/>
                <w:szCs w:val="21"/>
              </w:rPr>
              <w:t>（北京）认证有限公司</w:t>
            </w:r>
          </w:p>
        </w:tc>
      </w:tr>
      <w:tr w:rsidR="00A8612B" w:rsidRPr="00697502" w14:paraId="7366F96F" w14:textId="77777777" w:rsidTr="00A4672B">
        <w:trPr>
          <w:trHeight w:val="312"/>
        </w:trPr>
        <w:tc>
          <w:tcPr>
            <w:tcW w:w="712" w:type="dxa"/>
            <w:tcBorders>
              <w:top w:val="single" w:sz="4" w:space="0" w:color="000000"/>
              <w:bottom w:val="single" w:sz="4" w:space="0" w:color="000000"/>
              <w:right w:val="single" w:sz="4" w:space="0" w:color="000000"/>
            </w:tcBorders>
            <w:vAlign w:val="center"/>
          </w:tcPr>
          <w:p w14:paraId="6249E8EE" w14:textId="24C52027" w:rsidR="00A8612B" w:rsidRPr="00697502" w:rsidRDefault="001066F7" w:rsidP="001066F7">
            <w:pPr>
              <w:pStyle w:val="TableParagraph"/>
              <w:jc w:val="center"/>
              <w:rPr>
                <w:rFonts w:hint="eastAsia"/>
                <w:sz w:val="22"/>
                <w:szCs w:val="21"/>
              </w:rPr>
            </w:pPr>
            <w:r w:rsidRPr="00697502">
              <w:rPr>
                <w:rFonts w:hint="eastAsia"/>
                <w:sz w:val="22"/>
                <w:szCs w:val="21"/>
              </w:rPr>
              <w:t>8</w:t>
            </w:r>
          </w:p>
        </w:tc>
        <w:tc>
          <w:tcPr>
            <w:tcW w:w="1555" w:type="dxa"/>
            <w:tcBorders>
              <w:top w:val="single" w:sz="4" w:space="0" w:color="000000"/>
              <w:left w:val="single" w:sz="4" w:space="0" w:color="000000"/>
              <w:bottom w:val="single" w:sz="4" w:space="0" w:color="000000"/>
              <w:right w:val="single" w:sz="4" w:space="0" w:color="000000"/>
            </w:tcBorders>
            <w:vAlign w:val="center"/>
          </w:tcPr>
          <w:p w14:paraId="4879D54B" w14:textId="77777777" w:rsidR="00A8612B" w:rsidRPr="00697502" w:rsidRDefault="00000000" w:rsidP="001066F7">
            <w:pPr>
              <w:pStyle w:val="TableParagraph"/>
              <w:jc w:val="center"/>
              <w:rPr>
                <w:rFonts w:hint="eastAsia"/>
                <w:sz w:val="22"/>
                <w:szCs w:val="21"/>
              </w:rPr>
            </w:pPr>
            <w:r w:rsidRPr="00697502">
              <w:rPr>
                <w:sz w:val="22"/>
                <w:szCs w:val="21"/>
              </w:rPr>
              <w:t>2019.5.27</w:t>
            </w:r>
          </w:p>
        </w:tc>
        <w:tc>
          <w:tcPr>
            <w:tcW w:w="4403" w:type="dxa"/>
            <w:tcBorders>
              <w:top w:val="single" w:sz="4" w:space="0" w:color="000000"/>
              <w:left w:val="single" w:sz="4" w:space="0" w:color="000000"/>
              <w:bottom w:val="single" w:sz="4" w:space="0" w:color="000000"/>
              <w:right w:val="single" w:sz="4" w:space="0" w:color="000000"/>
            </w:tcBorders>
            <w:vAlign w:val="center"/>
          </w:tcPr>
          <w:p w14:paraId="04F86821" w14:textId="77777777" w:rsidR="00A8612B" w:rsidRPr="00697502" w:rsidRDefault="00000000" w:rsidP="001066F7">
            <w:pPr>
              <w:pStyle w:val="TableParagraph"/>
              <w:jc w:val="center"/>
              <w:rPr>
                <w:rFonts w:hint="eastAsia"/>
                <w:sz w:val="22"/>
                <w:szCs w:val="21"/>
              </w:rPr>
            </w:pPr>
            <w:r w:rsidRPr="00697502">
              <w:rPr>
                <w:sz w:val="22"/>
                <w:szCs w:val="21"/>
              </w:rPr>
              <w:t>文明单位</w:t>
            </w:r>
          </w:p>
        </w:tc>
        <w:tc>
          <w:tcPr>
            <w:tcW w:w="2552" w:type="dxa"/>
            <w:tcBorders>
              <w:top w:val="single" w:sz="4" w:space="0" w:color="000000"/>
              <w:left w:val="single" w:sz="4" w:space="0" w:color="000000"/>
              <w:bottom w:val="single" w:sz="4" w:space="0" w:color="000000"/>
            </w:tcBorders>
            <w:vAlign w:val="center"/>
          </w:tcPr>
          <w:p w14:paraId="48BF7136"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精神文明建设委员会</w:t>
            </w:r>
          </w:p>
        </w:tc>
      </w:tr>
      <w:tr w:rsidR="00A8612B" w:rsidRPr="00697502" w14:paraId="0FA240CC"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507C08D7" w14:textId="396F4E09" w:rsidR="00A8612B" w:rsidRPr="00697502" w:rsidRDefault="001066F7" w:rsidP="001066F7">
            <w:pPr>
              <w:pStyle w:val="TableParagraph"/>
              <w:jc w:val="center"/>
              <w:rPr>
                <w:rFonts w:hint="eastAsia"/>
                <w:sz w:val="22"/>
                <w:szCs w:val="21"/>
              </w:rPr>
            </w:pPr>
            <w:r w:rsidRPr="00697502">
              <w:rPr>
                <w:rFonts w:hint="eastAsia"/>
                <w:sz w:val="22"/>
                <w:szCs w:val="21"/>
              </w:rPr>
              <w:t>9</w:t>
            </w:r>
          </w:p>
        </w:tc>
        <w:tc>
          <w:tcPr>
            <w:tcW w:w="1555" w:type="dxa"/>
            <w:tcBorders>
              <w:top w:val="single" w:sz="4" w:space="0" w:color="000000"/>
              <w:left w:val="single" w:sz="4" w:space="0" w:color="000000"/>
              <w:bottom w:val="single" w:sz="4" w:space="0" w:color="000000"/>
              <w:right w:val="single" w:sz="4" w:space="0" w:color="000000"/>
            </w:tcBorders>
            <w:vAlign w:val="center"/>
          </w:tcPr>
          <w:p w14:paraId="416C0123" w14:textId="77777777" w:rsidR="00A8612B" w:rsidRPr="00697502" w:rsidRDefault="00000000" w:rsidP="001066F7">
            <w:pPr>
              <w:pStyle w:val="TableParagraph"/>
              <w:jc w:val="center"/>
              <w:rPr>
                <w:rFonts w:hint="eastAsia"/>
                <w:sz w:val="22"/>
                <w:szCs w:val="21"/>
              </w:rPr>
            </w:pPr>
            <w:r w:rsidRPr="00697502">
              <w:rPr>
                <w:sz w:val="22"/>
                <w:szCs w:val="21"/>
              </w:rPr>
              <w:t>2019.6.28</w:t>
            </w:r>
          </w:p>
        </w:tc>
        <w:tc>
          <w:tcPr>
            <w:tcW w:w="4403" w:type="dxa"/>
            <w:tcBorders>
              <w:top w:val="single" w:sz="4" w:space="0" w:color="000000"/>
              <w:left w:val="single" w:sz="4" w:space="0" w:color="000000"/>
              <w:bottom w:val="single" w:sz="4" w:space="0" w:color="000000"/>
              <w:right w:val="single" w:sz="4" w:space="0" w:color="000000"/>
            </w:tcBorders>
            <w:vAlign w:val="center"/>
          </w:tcPr>
          <w:p w14:paraId="67747E2B" w14:textId="425AC450" w:rsidR="00A8612B" w:rsidRPr="00697502" w:rsidRDefault="00955B24" w:rsidP="001066F7">
            <w:pPr>
              <w:pStyle w:val="TableParagraph"/>
              <w:jc w:val="center"/>
              <w:rPr>
                <w:rFonts w:hint="eastAsia"/>
                <w:sz w:val="22"/>
                <w:szCs w:val="21"/>
              </w:rPr>
            </w:pPr>
            <w:r>
              <w:rPr>
                <w:sz w:val="22"/>
                <w:szCs w:val="21"/>
              </w:rPr>
              <w:t>柳桥实业</w:t>
            </w:r>
            <w:r w:rsidR="00000000" w:rsidRPr="00697502">
              <w:rPr>
                <w:sz w:val="22"/>
                <w:szCs w:val="21"/>
              </w:rPr>
              <w:t>党总支：2018 年度先进党组织</w:t>
            </w:r>
          </w:p>
        </w:tc>
        <w:tc>
          <w:tcPr>
            <w:tcW w:w="2552" w:type="dxa"/>
            <w:tcBorders>
              <w:top w:val="single" w:sz="4" w:space="0" w:color="000000"/>
              <w:left w:val="single" w:sz="4" w:space="0" w:color="000000"/>
              <w:bottom w:val="single" w:sz="4" w:space="0" w:color="000000"/>
            </w:tcBorders>
            <w:vAlign w:val="center"/>
          </w:tcPr>
          <w:p w14:paraId="7B192B62" w14:textId="77777777" w:rsidR="00A8612B" w:rsidRPr="00697502" w:rsidRDefault="00000000" w:rsidP="001066F7">
            <w:pPr>
              <w:pStyle w:val="TableParagraph"/>
              <w:jc w:val="center"/>
              <w:rPr>
                <w:rFonts w:hint="eastAsia"/>
                <w:sz w:val="22"/>
                <w:szCs w:val="21"/>
              </w:rPr>
            </w:pPr>
            <w:proofErr w:type="gramStart"/>
            <w:r w:rsidRPr="00697502">
              <w:rPr>
                <w:sz w:val="22"/>
                <w:szCs w:val="21"/>
              </w:rPr>
              <w:t>萧山区</w:t>
            </w:r>
            <w:proofErr w:type="gramEnd"/>
            <w:r w:rsidRPr="00697502">
              <w:rPr>
                <w:sz w:val="22"/>
                <w:szCs w:val="21"/>
              </w:rPr>
              <w:t>新塘街道</w:t>
            </w:r>
          </w:p>
        </w:tc>
      </w:tr>
      <w:tr w:rsidR="00A8612B" w:rsidRPr="00697502" w14:paraId="4771FA8D" w14:textId="77777777" w:rsidTr="00A4672B">
        <w:trPr>
          <w:trHeight w:val="312"/>
        </w:trPr>
        <w:tc>
          <w:tcPr>
            <w:tcW w:w="712" w:type="dxa"/>
            <w:tcBorders>
              <w:top w:val="single" w:sz="4" w:space="0" w:color="000000"/>
              <w:bottom w:val="single" w:sz="4" w:space="0" w:color="000000"/>
              <w:right w:val="single" w:sz="4" w:space="0" w:color="000000"/>
            </w:tcBorders>
            <w:vAlign w:val="center"/>
          </w:tcPr>
          <w:p w14:paraId="4391BD8E" w14:textId="02B17E3E"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0</w:t>
            </w:r>
          </w:p>
        </w:tc>
        <w:tc>
          <w:tcPr>
            <w:tcW w:w="1555" w:type="dxa"/>
            <w:tcBorders>
              <w:top w:val="single" w:sz="4" w:space="0" w:color="000000"/>
              <w:left w:val="single" w:sz="4" w:space="0" w:color="000000"/>
              <w:bottom w:val="single" w:sz="4" w:space="0" w:color="000000"/>
              <w:right w:val="single" w:sz="4" w:space="0" w:color="000000"/>
            </w:tcBorders>
            <w:vAlign w:val="center"/>
          </w:tcPr>
          <w:p w14:paraId="4921C58E" w14:textId="77777777" w:rsidR="00A8612B" w:rsidRPr="00697502" w:rsidRDefault="00000000" w:rsidP="001066F7">
            <w:pPr>
              <w:pStyle w:val="TableParagraph"/>
              <w:jc w:val="center"/>
              <w:rPr>
                <w:rFonts w:hint="eastAsia"/>
                <w:sz w:val="22"/>
                <w:szCs w:val="21"/>
              </w:rPr>
            </w:pPr>
            <w:r w:rsidRPr="00697502">
              <w:rPr>
                <w:sz w:val="22"/>
                <w:szCs w:val="21"/>
              </w:rPr>
              <w:t>2019.8.2</w:t>
            </w:r>
          </w:p>
        </w:tc>
        <w:tc>
          <w:tcPr>
            <w:tcW w:w="4403" w:type="dxa"/>
            <w:tcBorders>
              <w:top w:val="single" w:sz="4" w:space="0" w:color="000000"/>
              <w:left w:val="single" w:sz="4" w:space="0" w:color="000000"/>
              <w:bottom w:val="single" w:sz="4" w:space="0" w:color="000000"/>
              <w:right w:val="single" w:sz="4" w:space="0" w:color="000000"/>
            </w:tcBorders>
            <w:vAlign w:val="center"/>
          </w:tcPr>
          <w:p w14:paraId="2FA4B1AD" w14:textId="77777777" w:rsidR="00A8612B" w:rsidRPr="00697502" w:rsidRDefault="00000000" w:rsidP="001066F7">
            <w:pPr>
              <w:pStyle w:val="TableParagraph"/>
              <w:jc w:val="center"/>
              <w:rPr>
                <w:rFonts w:hint="eastAsia"/>
                <w:sz w:val="22"/>
                <w:szCs w:val="21"/>
              </w:rPr>
            </w:pPr>
            <w:r w:rsidRPr="00697502">
              <w:rPr>
                <w:sz w:val="22"/>
                <w:szCs w:val="21"/>
              </w:rPr>
              <w:t>浙江省出口名牌 迪欧达</w:t>
            </w:r>
          </w:p>
        </w:tc>
        <w:tc>
          <w:tcPr>
            <w:tcW w:w="2552" w:type="dxa"/>
            <w:tcBorders>
              <w:top w:val="single" w:sz="4" w:space="0" w:color="000000"/>
              <w:left w:val="single" w:sz="4" w:space="0" w:color="000000"/>
              <w:bottom w:val="single" w:sz="4" w:space="0" w:color="000000"/>
            </w:tcBorders>
            <w:vAlign w:val="center"/>
          </w:tcPr>
          <w:p w14:paraId="5C411290" w14:textId="77777777" w:rsidR="00A8612B" w:rsidRPr="00697502" w:rsidRDefault="00000000" w:rsidP="001066F7">
            <w:pPr>
              <w:pStyle w:val="TableParagraph"/>
              <w:jc w:val="center"/>
              <w:rPr>
                <w:rFonts w:hint="eastAsia"/>
                <w:sz w:val="22"/>
                <w:szCs w:val="21"/>
              </w:rPr>
            </w:pPr>
            <w:r w:rsidRPr="00697502">
              <w:rPr>
                <w:sz w:val="22"/>
                <w:szCs w:val="21"/>
              </w:rPr>
              <w:t>浙江省商务厅</w:t>
            </w:r>
          </w:p>
        </w:tc>
      </w:tr>
      <w:tr w:rsidR="00A8612B" w:rsidRPr="00697502" w14:paraId="40AC1C02"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7AA5BDB3" w14:textId="602879C6"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1</w:t>
            </w:r>
          </w:p>
        </w:tc>
        <w:tc>
          <w:tcPr>
            <w:tcW w:w="1555" w:type="dxa"/>
            <w:tcBorders>
              <w:top w:val="single" w:sz="4" w:space="0" w:color="000000"/>
              <w:left w:val="single" w:sz="4" w:space="0" w:color="000000"/>
              <w:bottom w:val="single" w:sz="4" w:space="0" w:color="000000"/>
              <w:right w:val="single" w:sz="4" w:space="0" w:color="000000"/>
            </w:tcBorders>
            <w:vAlign w:val="center"/>
          </w:tcPr>
          <w:p w14:paraId="436B6AFF" w14:textId="77777777" w:rsidR="00A8612B" w:rsidRPr="00697502" w:rsidRDefault="00000000" w:rsidP="001066F7">
            <w:pPr>
              <w:pStyle w:val="TableParagraph"/>
              <w:jc w:val="center"/>
              <w:rPr>
                <w:rFonts w:hint="eastAsia"/>
                <w:sz w:val="22"/>
                <w:szCs w:val="21"/>
              </w:rPr>
            </w:pPr>
            <w:r w:rsidRPr="00697502">
              <w:rPr>
                <w:sz w:val="22"/>
                <w:szCs w:val="21"/>
              </w:rPr>
              <w:t>2019.10</w:t>
            </w:r>
          </w:p>
        </w:tc>
        <w:tc>
          <w:tcPr>
            <w:tcW w:w="4403" w:type="dxa"/>
            <w:tcBorders>
              <w:top w:val="single" w:sz="4" w:space="0" w:color="000000"/>
              <w:left w:val="single" w:sz="4" w:space="0" w:color="000000"/>
              <w:bottom w:val="single" w:sz="4" w:space="0" w:color="000000"/>
              <w:right w:val="single" w:sz="4" w:space="0" w:color="000000"/>
            </w:tcBorders>
            <w:vAlign w:val="center"/>
          </w:tcPr>
          <w:p w14:paraId="0AF492EE" w14:textId="77777777" w:rsidR="00A8612B" w:rsidRPr="00697502" w:rsidRDefault="00000000" w:rsidP="001066F7">
            <w:pPr>
              <w:pStyle w:val="TableParagraph"/>
              <w:jc w:val="center"/>
              <w:rPr>
                <w:rFonts w:hint="eastAsia"/>
                <w:sz w:val="22"/>
                <w:szCs w:val="21"/>
              </w:rPr>
            </w:pPr>
            <w:r w:rsidRPr="00697502">
              <w:rPr>
                <w:sz w:val="22"/>
                <w:szCs w:val="21"/>
              </w:rPr>
              <w:t>2018 年度信用AAA 企业</w:t>
            </w:r>
          </w:p>
        </w:tc>
        <w:tc>
          <w:tcPr>
            <w:tcW w:w="2552" w:type="dxa"/>
            <w:tcBorders>
              <w:top w:val="single" w:sz="4" w:space="0" w:color="000000"/>
              <w:left w:val="single" w:sz="4" w:space="0" w:color="000000"/>
              <w:bottom w:val="single" w:sz="4" w:space="0" w:color="000000"/>
            </w:tcBorders>
            <w:vAlign w:val="center"/>
          </w:tcPr>
          <w:p w14:paraId="63B56337" w14:textId="77777777" w:rsidR="00A8612B" w:rsidRPr="00697502" w:rsidRDefault="00000000" w:rsidP="001066F7">
            <w:pPr>
              <w:pStyle w:val="TableParagraph"/>
              <w:jc w:val="center"/>
              <w:rPr>
                <w:rFonts w:hint="eastAsia"/>
                <w:sz w:val="22"/>
                <w:szCs w:val="21"/>
              </w:rPr>
            </w:pPr>
            <w:r w:rsidRPr="00697502">
              <w:rPr>
                <w:sz w:val="22"/>
                <w:szCs w:val="21"/>
              </w:rPr>
              <w:t>杭州资信评估公司</w:t>
            </w:r>
          </w:p>
        </w:tc>
      </w:tr>
      <w:tr w:rsidR="00A8612B" w:rsidRPr="00697502" w14:paraId="1343E60E" w14:textId="77777777" w:rsidTr="00A4672B">
        <w:trPr>
          <w:trHeight w:val="312"/>
        </w:trPr>
        <w:tc>
          <w:tcPr>
            <w:tcW w:w="712" w:type="dxa"/>
            <w:tcBorders>
              <w:top w:val="single" w:sz="4" w:space="0" w:color="000000"/>
              <w:bottom w:val="single" w:sz="4" w:space="0" w:color="000000"/>
              <w:right w:val="single" w:sz="4" w:space="0" w:color="000000"/>
            </w:tcBorders>
            <w:vAlign w:val="center"/>
          </w:tcPr>
          <w:p w14:paraId="720935EF" w14:textId="75873A6B"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2</w:t>
            </w:r>
          </w:p>
        </w:tc>
        <w:tc>
          <w:tcPr>
            <w:tcW w:w="1555" w:type="dxa"/>
            <w:tcBorders>
              <w:top w:val="single" w:sz="4" w:space="0" w:color="000000"/>
              <w:left w:val="single" w:sz="4" w:space="0" w:color="000000"/>
              <w:bottom w:val="single" w:sz="4" w:space="0" w:color="000000"/>
              <w:right w:val="single" w:sz="4" w:space="0" w:color="000000"/>
            </w:tcBorders>
            <w:vAlign w:val="center"/>
          </w:tcPr>
          <w:p w14:paraId="66671519" w14:textId="77777777" w:rsidR="00A8612B" w:rsidRPr="00697502" w:rsidRDefault="00000000" w:rsidP="001066F7">
            <w:pPr>
              <w:pStyle w:val="TableParagraph"/>
              <w:jc w:val="center"/>
              <w:rPr>
                <w:rFonts w:hint="eastAsia"/>
                <w:sz w:val="22"/>
                <w:szCs w:val="21"/>
              </w:rPr>
            </w:pPr>
            <w:r w:rsidRPr="00697502">
              <w:rPr>
                <w:sz w:val="22"/>
                <w:szCs w:val="21"/>
              </w:rPr>
              <w:t>2019.5</w:t>
            </w:r>
          </w:p>
        </w:tc>
        <w:tc>
          <w:tcPr>
            <w:tcW w:w="4403" w:type="dxa"/>
            <w:tcBorders>
              <w:top w:val="single" w:sz="4" w:space="0" w:color="000000"/>
              <w:left w:val="single" w:sz="4" w:space="0" w:color="000000"/>
              <w:bottom w:val="single" w:sz="4" w:space="0" w:color="000000"/>
              <w:right w:val="single" w:sz="4" w:space="0" w:color="000000"/>
            </w:tcBorders>
            <w:vAlign w:val="center"/>
          </w:tcPr>
          <w:p w14:paraId="1BA142EA" w14:textId="7A5018D4" w:rsidR="00A8612B" w:rsidRPr="00697502" w:rsidRDefault="00955B24" w:rsidP="001066F7">
            <w:pPr>
              <w:pStyle w:val="TableParagraph"/>
              <w:jc w:val="center"/>
              <w:rPr>
                <w:rFonts w:hint="eastAsia"/>
                <w:sz w:val="22"/>
                <w:szCs w:val="21"/>
              </w:rPr>
            </w:pPr>
            <w:r>
              <w:rPr>
                <w:sz w:val="22"/>
                <w:szCs w:val="21"/>
              </w:rPr>
              <w:t>柳桥实业</w:t>
            </w:r>
            <w:r w:rsidR="00000000" w:rsidRPr="00697502">
              <w:rPr>
                <w:sz w:val="22"/>
                <w:szCs w:val="21"/>
              </w:rPr>
              <w:t>工会：杭州市先进职工之家</w:t>
            </w:r>
          </w:p>
        </w:tc>
        <w:tc>
          <w:tcPr>
            <w:tcW w:w="2552" w:type="dxa"/>
            <w:tcBorders>
              <w:top w:val="single" w:sz="4" w:space="0" w:color="000000"/>
              <w:left w:val="single" w:sz="4" w:space="0" w:color="000000"/>
              <w:bottom w:val="single" w:sz="4" w:space="0" w:color="000000"/>
            </w:tcBorders>
            <w:vAlign w:val="center"/>
          </w:tcPr>
          <w:p w14:paraId="1490D4E4" w14:textId="77777777" w:rsidR="00A8612B" w:rsidRPr="00697502" w:rsidRDefault="00000000" w:rsidP="001066F7">
            <w:pPr>
              <w:pStyle w:val="TableParagraph"/>
              <w:jc w:val="center"/>
              <w:rPr>
                <w:rFonts w:hint="eastAsia"/>
                <w:sz w:val="22"/>
                <w:szCs w:val="21"/>
              </w:rPr>
            </w:pPr>
            <w:r w:rsidRPr="00697502">
              <w:rPr>
                <w:sz w:val="22"/>
                <w:szCs w:val="21"/>
              </w:rPr>
              <w:t>杭州市总工会</w:t>
            </w:r>
          </w:p>
        </w:tc>
      </w:tr>
      <w:tr w:rsidR="00A8612B" w:rsidRPr="00697502" w14:paraId="5673DD5E" w14:textId="77777777" w:rsidTr="00A4672B">
        <w:trPr>
          <w:trHeight w:val="623"/>
        </w:trPr>
        <w:tc>
          <w:tcPr>
            <w:tcW w:w="712" w:type="dxa"/>
            <w:tcBorders>
              <w:top w:val="single" w:sz="4" w:space="0" w:color="000000"/>
              <w:bottom w:val="single" w:sz="4" w:space="0" w:color="000000"/>
              <w:right w:val="single" w:sz="4" w:space="0" w:color="000000"/>
            </w:tcBorders>
            <w:vAlign w:val="center"/>
          </w:tcPr>
          <w:p w14:paraId="2EDD558B" w14:textId="2785F2ED"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3</w:t>
            </w:r>
          </w:p>
        </w:tc>
        <w:tc>
          <w:tcPr>
            <w:tcW w:w="1555" w:type="dxa"/>
            <w:tcBorders>
              <w:top w:val="single" w:sz="4" w:space="0" w:color="000000"/>
              <w:left w:val="single" w:sz="4" w:space="0" w:color="000000"/>
              <w:bottom w:val="single" w:sz="4" w:space="0" w:color="000000"/>
              <w:right w:val="single" w:sz="4" w:space="0" w:color="000000"/>
            </w:tcBorders>
            <w:vAlign w:val="center"/>
          </w:tcPr>
          <w:p w14:paraId="7C2780A5" w14:textId="77777777" w:rsidR="00A8612B" w:rsidRPr="00697502" w:rsidRDefault="00000000" w:rsidP="001066F7">
            <w:pPr>
              <w:pStyle w:val="TableParagraph"/>
              <w:jc w:val="center"/>
              <w:rPr>
                <w:rFonts w:hint="eastAsia"/>
                <w:sz w:val="22"/>
                <w:szCs w:val="21"/>
              </w:rPr>
            </w:pPr>
            <w:r w:rsidRPr="00697502">
              <w:rPr>
                <w:sz w:val="22"/>
                <w:szCs w:val="21"/>
              </w:rPr>
              <w:t>2019.11</w:t>
            </w:r>
          </w:p>
        </w:tc>
        <w:tc>
          <w:tcPr>
            <w:tcW w:w="4403" w:type="dxa"/>
            <w:tcBorders>
              <w:top w:val="single" w:sz="4" w:space="0" w:color="000000"/>
              <w:left w:val="single" w:sz="4" w:space="0" w:color="000000"/>
              <w:bottom w:val="single" w:sz="4" w:space="0" w:color="000000"/>
              <w:right w:val="single" w:sz="4" w:space="0" w:color="000000"/>
            </w:tcBorders>
            <w:vAlign w:val="center"/>
          </w:tcPr>
          <w:p w14:paraId="127F4144" w14:textId="77777777" w:rsidR="00A8612B" w:rsidRPr="00697502" w:rsidRDefault="00000000" w:rsidP="001066F7">
            <w:pPr>
              <w:pStyle w:val="TableParagraph"/>
              <w:jc w:val="center"/>
              <w:rPr>
                <w:rFonts w:hint="eastAsia"/>
                <w:sz w:val="22"/>
                <w:szCs w:val="21"/>
              </w:rPr>
            </w:pPr>
            <w:r w:rsidRPr="00697502">
              <w:rPr>
                <w:sz w:val="22"/>
                <w:szCs w:val="21"/>
              </w:rPr>
              <w:t>中国羽绒行业出口十强企业（2018-2019</w:t>
            </w:r>
          </w:p>
          <w:p w14:paraId="36F782FA" w14:textId="77777777" w:rsidR="00A8612B" w:rsidRPr="00697502" w:rsidRDefault="00000000" w:rsidP="001066F7">
            <w:pPr>
              <w:pStyle w:val="TableParagraph"/>
              <w:jc w:val="center"/>
              <w:rPr>
                <w:rFonts w:hint="eastAsia"/>
                <w:sz w:val="22"/>
                <w:szCs w:val="21"/>
              </w:rPr>
            </w:pPr>
            <w:r w:rsidRPr="00697502">
              <w:rPr>
                <w:sz w:val="22"/>
                <w:szCs w:val="21"/>
              </w:rPr>
              <w:t>年度）</w:t>
            </w:r>
          </w:p>
        </w:tc>
        <w:tc>
          <w:tcPr>
            <w:tcW w:w="2552" w:type="dxa"/>
            <w:tcBorders>
              <w:top w:val="single" w:sz="4" w:space="0" w:color="000000"/>
              <w:left w:val="single" w:sz="4" w:space="0" w:color="000000"/>
              <w:bottom w:val="single" w:sz="4" w:space="0" w:color="000000"/>
            </w:tcBorders>
            <w:vAlign w:val="center"/>
          </w:tcPr>
          <w:p w14:paraId="50689047" w14:textId="77777777" w:rsidR="00A8612B" w:rsidRPr="00697502" w:rsidRDefault="00000000" w:rsidP="001066F7">
            <w:pPr>
              <w:pStyle w:val="TableParagraph"/>
              <w:jc w:val="center"/>
              <w:rPr>
                <w:rFonts w:hint="eastAsia"/>
                <w:sz w:val="22"/>
                <w:szCs w:val="21"/>
              </w:rPr>
            </w:pPr>
            <w:r w:rsidRPr="00697502">
              <w:rPr>
                <w:sz w:val="22"/>
                <w:szCs w:val="21"/>
              </w:rPr>
              <w:t>中国羽绒工业协会</w:t>
            </w:r>
          </w:p>
        </w:tc>
      </w:tr>
      <w:tr w:rsidR="00A8612B" w:rsidRPr="00697502" w14:paraId="3B932E56"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3600365E" w14:textId="21014F68"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4</w:t>
            </w:r>
          </w:p>
        </w:tc>
        <w:tc>
          <w:tcPr>
            <w:tcW w:w="1555" w:type="dxa"/>
            <w:tcBorders>
              <w:top w:val="single" w:sz="4" w:space="0" w:color="000000"/>
              <w:left w:val="single" w:sz="4" w:space="0" w:color="000000"/>
              <w:bottom w:val="single" w:sz="4" w:space="0" w:color="000000"/>
              <w:right w:val="single" w:sz="4" w:space="0" w:color="000000"/>
            </w:tcBorders>
            <w:vAlign w:val="center"/>
          </w:tcPr>
          <w:p w14:paraId="4132781C" w14:textId="77777777" w:rsidR="00A8612B" w:rsidRPr="00697502" w:rsidRDefault="00000000" w:rsidP="001066F7">
            <w:pPr>
              <w:pStyle w:val="TableParagraph"/>
              <w:jc w:val="center"/>
              <w:rPr>
                <w:rFonts w:hint="eastAsia"/>
                <w:sz w:val="22"/>
                <w:szCs w:val="21"/>
              </w:rPr>
            </w:pPr>
            <w:r w:rsidRPr="00697502">
              <w:rPr>
                <w:sz w:val="22"/>
                <w:szCs w:val="21"/>
              </w:rPr>
              <w:t>2019.11</w:t>
            </w:r>
          </w:p>
        </w:tc>
        <w:tc>
          <w:tcPr>
            <w:tcW w:w="4403" w:type="dxa"/>
            <w:tcBorders>
              <w:top w:val="single" w:sz="4" w:space="0" w:color="000000"/>
              <w:left w:val="single" w:sz="4" w:space="0" w:color="000000"/>
              <w:bottom w:val="single" w:sz="4" w:space="0" w:color="000000"/>
              <w:right w:val="single" w:sz="4" w:space="0" w:color="000000"/>
            </w:tcBorders>
            <w:vAlign w:val="center"/>
          </w:tcPr>
          <w:p w14:paraId="48369A58" w14:textId="77777777" w:rsidR="00A8612B" w:rsidRPr="00697502" w:rsidRDefault="00000000" w:rsidP="001066F7">
            <w:pPr>
              <w:pStyle w:val="TableParagraph"/>
              <w:jc w:val="center"/>
              <w:rPr>
                <w:rFonts w:hint="eastAsia"/>
                <w:sz w:val="22"/>
                <w:szCs w:val="21"/>
              </w:rPr>
            </w:pPr>
            <w:r w:rsidRPr="00697502">
              <w:rPr>
                <w:sz w:val="22"/>
                <w:szCs w:val="21"/>
              </w:rPr>
              <w:t>首届羽毛绒成分检验大赛 样品制备单位</w:t>
            </w:r>
          </w:p>
        </w:tc>
        <w:tc>
          <w:tcPr>
            <w:tcW w:w="2552" w:type="dxa"/>
            <w:tcBorders>
              <w:top w:val="single" w:sz="4" w:space="0" w:color="000000"/>
              <w:left w:val="single" w:sz="4" w:space="0" w:color="000000"/>
              <w:bottom w:val="single" w:sz="4" w:space="0" w:color="000000"/>
            </w:tcBorders>
            <w:vAlign w:val="center"/>
          </w:tcPr>
          <w:p w14:paraId="71CC0971" w14:textId="77777777" w:rsidR="00A8612B" w:rsidRPr="00697502" w:rsidRDefault="00000000" w:rsidP="001066F7">
            <w:pPr>
              <w:pStyle w:val="TableParagraph"/>
              <w:jc w:val="center"/>
              <w:rPr>
                <w:rFonts w:hint="eastAsia"/>
                <w:sz w:val="22"/>
                <w:szCs w:val="21"/>
              </w:rPr>
            </w:pPr>
            <w:r w:rsidRPr="00697502">
              <w:rPr>
                <w:sz w:val="22"/>
                <w:szCs w:val="21"/>
              </w:rPr>
              <w:t>中国羽绒工业协会</w:t>
            </w:r>
          </w:p>
        </w:tc>
      </w:tr>
      <w:tr w:rsidR="00A8612B" w:rsidRPr="00697502" w14:paraId="09CD28D1" w14:textId="77777777" w:rsidTr="00A4672B">
        <w:trPr>
          <w:trHeight w:val="624"/>
        </w:trPr>
        <w:tc>
          <w:tcPr>
            <w:tcW w:w="712" w:type="dxa"/>
            <w:tcBorders>
              <w:top w:val="single" w:sz="4" w:space="0" w:color="000000"/>
              <w:bottom w:val="single" w:sz="4" w:space="0" w:color="000000"/>
              <w:right w:val="single" w:sz="4" w:space="0" w:color="000000"/>
            </w:tcBorders>
            <w:vAlign w:val="center"/>
          </w:tcPr>
          <w:p w14:paraId="18655D81" w14:textId="7E8C6818"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5</w:t>
            </w:r>
          </w:p>
        </w:tc>
        <w:tc>
          <w:tcPr>
            <w:tcW w:w="1555" w:type="dxa"/>
            <w:tcBorders>
              <w:top w:val="single" w:sz="4" w:space="0" w:color="000000"/>
              <w:left w:val="single" w:sz="4" w:space="0" w:color="000000"/>
              <w:bottom w:val="single" w:sz="4" w:space="0" w:color="000000"/>
              <w:right w:val="single" w:sz="4" w:space="0" w:color="000000"/>
            </w:tcBorders>
            <w:vAlign w:val="center"/>
          </w:tcPr>
          <w:p w14:paraId="03C0E38D" w14:textId="77777777" w:rsidR="00A8612B" w:rsidRPr="00697502" w:rsidRDefault="00000000" w:rsidP="001066F7">
            <w:pPr>
              <w:pStyle w:val="TableParagraph"/>
              <w:jc w:val="center"/>
              <w:rPr>
                <w:rFonts w:hint="eastAsia"/>
                <w:sz w:val="22"/>
                <w:szCs w:val="21"/>
              </w:rPr>
            </w:pPr>
            <w:r w:rsidRPr="00697502">
              <w:rPr>
                <w:sz w:val="22"/>
                <w:szCs w:val="21"/>
              </w:rPr>
              <w:t>2019.11</w:t>
            </w:r>
          </w:p>
        </w:tc>
        <w:tc>
          <w:tcPr>
            <w:tcW w:w="4403" w:type="dxa"/>
            <w:tcBorders>
              <w:top w:val="single" w:sz="4" w:space="0" w:color="000000"/>
              <w:left w:val="single" w:sz="4" w:space="0" w:color="000000"/>
              <w:bottom w:val="single" w:sz="4" w:space="0" w:color="000000"/>
              <w:right w:val="single" w:sz="4" w:space="0" w:color="000000"/>
            </w:tcBorders>
            <w:vAlign w:val="center"/>
          </w:tcPr>
          <w:p w14:paraId="19E648DB" w14:textId="32375ED5" w:rsidR="00A8612B" w:rsidRPr="00697502" w:rsidRDefault="00955B24" w:rsidP="001066F7">
            <w:pPr>
              <w:pStyle w:val="TableParagraph"/>
              <w:jc w:val="center"/>
              <w:rPr>
                <w:rFonts w:hint="eastAsia"/>
                <w:sz w:val="22"/>
                <w:szCs w:val="21"/>
              </w:rPr>
            </w:pPr>
            <w:r>
              <w:rPr>
                <w:sz w:val="22"/>
                <w:szCs w:val="21"/>
              </w:rPr>
              <w:t>柳桥实业</w:t>
            </w:r>
            <w:r w:rsidR="00000000" w:rsidRPr="00697502">
              <w:rPr>
                <w:sz w:val="22"/>
                <w:szCs w:val="21"/>
              </w:rPr>
              <w:t>有限公司企业技术中心  浙江省</w:t>
            </w:r>
          </w:p>
          <w:p w14:paraId="3285A89D" w14:textId="42EBE3AD" w:rsidR="00A8612B" w:rsidRPr="00697502" w:rsidRDefault="00000000" w:rsidP="001066F7">
            <w:pPr>
              <w:pStyle w:val="TableParagraph"/>
              <w:jc w:val="center"/>
              <w:rPr>
                <w:rFonts w:hint="eastAsia"/>
                <w:sz w:val="22"/>
                <w:szCs w:val="21"/>
              </w:rPr>
            </w:pPr>
            <w:r w:rsidRPr="00697502">
              <w:rPr>
                <w:sz w:val="22"/>
                <w:szCs w:val="21"/>
              </w:rPr>
              <w:t>省级企业技术中心</w:t>
            </w:r>
          </w:p>
        </w:tc>
        <w:tc>
          <w:tcPr>
            <w:tcW w:w="2552" w:type="dxa"/>
            <w:tcBorders>
              <w:top w:val="single" w:sz="4" w:space="0" w:color="000000"/>
              <w:left w:val="single" w:sz="4" w:space="0" w:color="000000"/>
              <w:bottom w:val="single" w:sz="4" w:space="0" w:color="000000"/>
            </w:tcBorders>
            <w:vAlign w:val="center"/>
          </w:tcPr>
          <w:p w14:paraId="4CA26B92" w14:textId="77777777" w:rsidR="00A8612B" w:rsidRPr="00697502" w:rsidRDefault="00000000" w:rsidP="001066F7">
            <w:pPr>
              <w:pStyle w:val="TableParagraph"/>
              <w:jc w:val="center"/>
              <w:rPr>
                <w:rFonts w:hint="eastAsia"/>
                <w:sz w:val="22"/>
                <w:szCs w:val="21"/>
              </w:rPr>
            </w:pPr>
            <w:r w:rsidRPr="00697502">
              <w:rPr>
                <w:sz w:val="22"/>
                <w:szCs w:val="21"/>
              </w:rPr>
              <w:t>浙江省经信厅、浙江省财政厅、</w:t>
            </w:r>
          </w:p>
          <w:p w14:paraId="0E05A665" w14:textId="77777777" w:rsidR="00A8612B" w:rsidRPr="00697502" w:rsidRDefault="00000000" w:rsidP="001066F7">
            <w:pPr>
              <w:pStyle w:val="TableParagraph"/>
              <w:jc w:val="center"/>
              <w:rPr>
                <w:rFonts w:hint="eastAsia"/>
                <w:sz w:val="22"/>
                <w:szCs w:val="21"/>
              </w:rPr>
            </w:pPr>
            <w:r w:rsidRPr="00697502">
              <w:rPr>
                <w:sz w:val="22"/>
                <w:szCs w:val="21"/>
              </w:rPr>
              <w:t>浙江省税务局、杭州海关</w:t>
            </w:r>
          </w:p>
        </w:tc>
      </w:tr>
      <w:tr w:rsidR="00A8612B" w:rsidRPr="00697502" w14:paraId="1FD43917"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1EA38F47" w14:textId="47D22198"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6</w:t>
            </w:r>
          </w:p>
        </w:tc>
        <w:tc>
          <w:tcPr>
            <w:tcW w:w="1555" w:type="dxa"/>
            <w:tcBorders>
              <w:top w:val="single" w:sz="4" w:space="0" w:color="000000"/>
              <w:left w:val="single" w:sz="4" w:space="0" w:color="000000"/>
              <w:bottom w:val="single" w:sz="4" w:space="0" w:color="000000"/>
              <w:right w:val="single" w:sz="4" w:space="0" w:color="000000"/>
            </w:tcBorders>
            <w:vAlign w:val="center"/>
          </w:tcPr>
          <w:p w14:paraId="03BC56DC" w14:textId="77777777" w:rsidR="00A8612B" w:rsidRPr="00697502" w:rsidRDefault="00000000" w:rsidP="001066F7">
            <w:pPr>
              <w:pStyle w:val="TableParagraph"/>
              <w:jc w:val="center"/>
              <w:rPr>
                <w:rFonts w:hint="eastAsia"/>
                <w:sz w:val="22"/>
                <w:szCs w:val="21"/>
              </w:rPr>
            </w:pPr>
            <w:r w:rsidRPr="00697502">
              <w:rPr>
                <w:sz w:val="22"/>
                <w:szCs w:val="21"/>
              </w:rPr>
              <w:t>2019.11</w:t>
            </w:r>
          </w:p>
        </w:tc>
        <w:tc>
          <w:tcPr>
            <w:tcW w:w="4403" w:type="dxa"/>
            <w:tcBorders>
              <w:top w:val="single" w:sz="4" w:space="0" w:color="000000"/>
              <w:left w:val="single" w:sz="4" w:space="0" w:color="000000"/>
              <w:bottom w:val="single" w:sz="4" w:space="0" w:color="000000"/>
              <w:right w:val="single" w:sz="4" w:space="0" w:color="000000"/>
            </w:tcBorders>
            <w:vAlign w:val="center"/>
          </w:tcPr>
          <w:p w14:paraId="6B5CF502" w14:textId="5F25D28A" w:rsidR="00A8612B" w:rsidRPr="00697502" w:rsidRDefault="00000000" w:rsidP="001066F7">
            <w:pPr>
              <w:pStyle w:val="TableParagraph"/>
              <w:jc w:val="center"/>
              <w:rPr>
                <w:rFonts w:hint="eastAsia"/>
                <w:sz w:val="22"/>
                <w:szCs w:val="21"/>
              </w:rPr>
            </w:pPr>
            <w:r w:rsidRPr="00697502">
              <w:rPr>
                <w:sz w:val="22"/>
                <w:szCs w:val="21"/>
              </w:rPr>
              <w:t>杭州市专利示范企业</w:t>
            </w:r>
          </w:p>
        </w:tc>
        <w:tc>
          <w:tcPr>
            <w:tcW w:w="2552" w:type="dxa"/>
            <w:tcBorders>
              <w:top w:val="single" w:sz="4" w:space="0" w:color="000000"/>
              <w:left w:val="single" w:sz="4" w:space="0" w:color="000000"/>
              <w:bottom w:val="single" w:sz="4" w:space="0" w:color="000000"/>
            </w:tcBorders>
            <w:vAlign w:val="center"/>
          </w:tcPr>
          <w:p w14:paraId="68304BAE" w14:textId="77777777" w:rsidR="00A8612B" w:rsidRPr="00697502" w:rsidRDefault="00A8612B" w:rsidP="001066F7">
            <w:pPr>
              <w:pStyle w:val="TableParagraph"/>
              <w:jc w:val="center"/>
              <w:rPr>
                <w:rFonts w:hint="eastAsia"/>
                <w:sz w:val="22"/>
                <w:szCs w:val="21"/>
              </w:rPr>
            </w:pPr>
          </w:p>
        </w:tc>
      </w:tr>
      <w:tr w:rsidR="00A8612B" w:rsidRPr="00697502" w14:paraId="1879C2C3"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2B9EE9E5" w14:textId="65090516" w:rsidR="00A8612B" w:rsidRPr="00697502" w:rsidRDefault="001066F7" w:rsidP="001066F7">
            <w:pPr>
              <w:pStyle w:val="TableParagraph"/>
              <w:jc w:val="center"/>
              <w:rPr>
                <w:rFonts w:hint="eastAsia"/>
                <w:sz w:val="22"/>
                <w:szCs w:val="21"/>
              </w:rPr>
            </w:pPr>
            <w:r w:rsidRPr="00697502">
              <w:rPr>
                <w:rFonts w:hint="eastAsia"/>
                <w:sz w:val="22"/>
                <w:szCs w:val="21"/>
              </w:rPr>
              <w:t>1</w:t>
            </w:r>
            <w:r w:rsidRPr="00697502">
              <w:rPr>
                <w:sz w:val="22"/>
                <w:szCs w:val="21"/>
              </w:rPr>
              <w:t>7</w:t>
            </w:r>
          </w:p>
        </w:tc>
        <w:tc>
          <w:tcPr>
            <w:tcW w:w="1555" w:type="dxa"/>
            <w:tcBorders>
              <w:top w:val="single" w:sz="4" w:space="0" w:color="000000"/>
              <w:left w:val="single" w:sz="4" w:space="0" w:color="000000"/>
              <w:bottom w:val="single" w:sz="4" w:space="0" w:color="000000"/>
              <w:right w:val="single" w:sz="4" w:space="0" w:color="000000"/>
            </w:tcBorders>
            <w:vAlign w:val="center"/>
          </w:tcPr>
          <w:p w14:paraId="0A7FB50F" w14:textId="77777777" w:rsidR="00A8612B" w:rsidRPr="00697502" w:rsidRDefault="00000000" w:rsidP="001066F7">
            <w:pPr>
              <w:pStyle w:val="TableParagraph"/>
              <w:jc w:val="center"/>
              <w:rPr>
                <w:rFonts w:hint="eastAsia"/>
                <w:sz w:val="22"/>
                <w:szCs w:val="21"/>
              </w:rPr>
            </w:pPr>
            <w:r w:rsidRPr="00697502">
              <w:rPr>
                <w:sz w:val="22"/>
                <w:szCs w:val="21"/>
              </w:rPr>
              <w:t>2019.11</w:t>
            </w:r>
          </w:p>
        </w:tc>
        <w:tc>
          <w:tcPr>
            <w:tcW w:w="4403" w:type="dxa"/>
            <w:tcBorders>
              <w:top w:val="single" w:sz="4" w:space="0" w:color="000000"/>
              <w:left w:val="single" w:sz="4" w:space="0" w:color="000000"/>
              <w:bottom w:val="single" w:sz="4" w:space="0" w:color="000000"/>
              <w:right w:val="single" w:sz="4" w:space="0" w:color="000000"/>
            </w:tcBorders>
            <w:vAlign w:val="center"/>
          </w:tcPr>
          <w:p w14:paraId="6051C322" w14:textId="669F6D91" w:rsidR="00A8612B" w:rsidRPr="00697502" w:rsidRDefault="00000000" w:rsidP="001066F7">
            <w:pPr>
              <w:pStyle w:val="TableParagraph"/>
              <w:jc w:val="center"/>
              <w:rPr>
                <w:rFonts w:hint="eastAsia"/>
                <w:sz w:val="22"/>
                <w:szCs w:val="21"/>
              </w:rPr>
            </w:pPr>
            <w:r w:rsidRPr="00697502">
              <w:rPr>
                <w:sz w:val="22"/>
                <w:szCs w:val="21"/>
              </w:rPr>
              <w:t>浙江省出口名牌柳桥</w:t>
            </w:r>
          </w:p>
        </w:tc>
        <w:tc>
          <w:tcPr>
            <w:tcW w:w="2552" w:type="dxa"/>
            <w:tcBorders>
              <w:top w:val="single" w:sz="4" w:space="0" w:color="000000"/>
              <w:left w:val="single" w:sz="4" w:space="0" w:color="000000"/>
              <w:bottom w:val="single" w:sz="4" w:space="0" w:color="000000"/>
            </w:tcBorders>
            <w:vAlign w:val="center"/>
          </w:tcPr>
          <w:p w14:paraId="3BB7E284" w14:textId="77777777" w:rsidR="00A8612B" w:rsidRPr="00697502" w:rsidRDefault="00000000" w:rsidP="001066F7">
            <w:pPr>
              <w:pStyle w:val="TableParagraph"/>
              <w:jc w:val="center"/>
              <w:rPr>
                <w:rFonts w:hint="eastAsia"/>
                <w:sz w:val="22"/>
                <w:szCs w:val="21"/>
              </w:rPr>
            </w:pPr>
            <w:r w:rsidRPr="00697502">
              <w:rPr>
                <w:sz w:val="22"/>
                <w:szCs w:val="21"/>
              </w:rPr>
              <w:t>浙江省商务厅</w:t>
            </w:r>
          </w:p>
        </w:tc>
      </w:tr>
      <w:tr w:rsidR="001066F7" w:rsidRPr="00697502" w14:paraId="44B8B8AD" w14:textId="77777777" w:rsidTr="00A4672B">
        <w:trPr>
          <w:trHeight w:val="311"/>
        </w:trPr>
        <w:tc>
          <w:tcPr>
            <w:tcW w:w="712" w:type="dxa"/>
            <w:tcBorders>
              <w:top w:val="single" w:sz="4" w:space="0" w:color="000000"/>
              <w:right w:val="single" w:sz="4" w:space="0" w:color="000000"/>
            </w:tcBorders>
            <w:vAlign w:val="center"/>
          </w:tcPr>
          <w:p w14:paraId="580A341E" w14:textId="1650055C" w:rsidR="001066F7" w:rsidRPr="00697502" w:rsidRDefault="00A4672B" w:rsidP="001066F7">
            <w:pPr>
              <w:pStyle w:val="TableParagraph"/>
              <w:jc w:val="center"/>
              <w:rPr>
                <w:rFonts w:hint="eastAsia"/>
                <w:sz w:val="22"/>
                <w:szCs w:val="21"/>
              </w:rPr>
            </w:pPr>
            <w:r w:rsidRPr="00697502">
              <w:rPr>
                <w:rFonts w:hint="eastAsia"/>
                <w:sz w:val="22"/>
                <w:szCs w:val="21"/>
              </w:rPr>
              <w:t>1</w:t>
            </w:r>
            <w:r w:rsidRPr="00697502">
              <w:rPr>
                <w:sz w:val="22"/>
                <w:szCs w:val="21"/>
              </w:rPr>
              <w:t>8</w:t>
            </w:r>
          </w:p>
        </w:tc>
        <w:tc>
          <w:tcPr>
            <w:tcW w:w="1555" w:type="dxa"/>
            <w:tcBorders>
              <w:top w:val="single" w:sz="4" w:space="0" w:color="000000"/>
              <w:left w:val="single" w:sz="4" w:space="0" w:color="000000"/>
              <w:right w:val="single" w:sz="4" w:space="0" w:color="000000"/>
            </w:tcBorders>
            <w:vAlign w:val="center"/>
          </w:tcPr>
          <w:p w14:paraId="1A7E4A87" w14:textId="714AF8AF" w:rsidR="001066F7"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021.09</w:t>
            </w:r>
          </w:p>
        </w:tc>
        <w:tc>
          <w:tcPr>
            <w:tcW w:w="4403" w:type="dxa"/>
            <w:tcBorders>
              <w:top w:val="single" w:sz="4" w:space="0" w:color="000000"/>
              <w:left w:val="single" w:sz="4" w:space="0" w:color="000000"/>
              <w:right w:val="single" w:sz="4" w:space="0" w:color="000000"/>
            </w:tcBorders>
            <w:vAlign w:val="center"/>
          </w:tcPr>
          <w:p w14:paraId="79FDD888" w14:textId="5F2B54EC" w:rsidR="001066F7" w:rsidRPr="00697502" w:rsidRDefault="00A4672B" w:rsidP="001066F7">
            <w:pPr>
              <w:pStyle w:val="TableParagraph"/>
              <w:jc w:val="center"/>
              <w:rPr>
                <w:rFonts w:hint="eastAsia"/>
                <w:sz w:val="22"/>
                <w:szCs w:val="21"/>
              </w:rPr>
            </w:pPr>
            <w:r w:rsidRPr="00697502">
              <w:rPr>
                <w:rFonts w:hint="eastAsia"/>
                <w:sz w:val="22"/>
                <w:szCs w:val="21"/>
              </w:rPr>
              <w:t>中国制造业民营企业5</w:t>
            </w:r>
            <w:r w:rsidRPr="00697502">
              <w:rPr>
                <w:sz w:val="22"/>
                <w:szCs w:val="21"/>
              </w:rPr>
              <w:t>00</w:t>
            </w:r>
            <w:r w:rsidRPr="00697502">
              <w:rPr>
                <w:rFonts w:hint="eastAsia"/>
                <w:sz w:val="22"/>
                <w:szCs w:val="21"/>
              </w:rPr>
              <w:t>强</w:t>
            </w:r>
          </w:p>
        </w:tc>
        <w:tc>
          <w:tcPr>
            <w:tcW w:w="2552" w:type="dxa"/>
            <w:tcBorders>
              <w:top w:val="single" w:sz="4" w:space="0" w:color="000000"/>
              <w:left w:val="single" w:sz="4" w:space="0" w:color="000000"/>
            </w:tcBorders>
            <w:vAlign w:val="center"/>
          </w:tcPr>
          <w:p w14:paraId="1A68E227" w14:textId="4799AA89" w:rsidR="001066F7" w:rsidRPr="00697502" w:rsidRDefault="00A4672B" w:rsidP="001066F7">
            <w:pPr>
              <w:pStyle w:val="TableParagraph"/>
              <w:jc w:val="center"/>
              <w:rPr>
                <w:rFonts w:hint="eastAsia"/>
                <w:sz w:val="22"/>
                <w:szCs w:val="21"/>
              </w:rPr>
            </w:pPr>
            <w:r w:rsidRPr="00697502">
              <w:rPr>
                <w:rFonts w:hint="eastAsia"/>
                <w:sz w:val="22"/>
                <w:szCs w:val="21"/>
              </w:rPr>
              <w:t>中华全国工商业联合会</w:t>
            </w:r>
          </w:p>
        </w:tc>
      </w:tr>
      <w:tr w:rsidR="001066F7" w:rsidRPr="00697502" w14:paraId="6A21CF53"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359F9708" w14:textId="68C20123" w:rsidR="001066F7" w:rsidRPr="00697502" w:rsidRDefault="00A4672B" w:rsidP="001066F7">
            <w:pPr>
              <w:pStyle w:val="TableParagraph"/>
              <w:jc w:val="center"/>
              <w:rPr>
                <w:rFonts w:hint="eastAsia"/>
                <w:sz w:val="22"/>
                <w:szCs w:val="21"/>
              </w:rPr>
            </w:pPr>
            <w:r w:rsidRPr="00697502">
              <w:rPr>
                <w:rFonts w:hint="eastAsia"/>
                <w:sz w:val="22"/>
                <w:szCs w:val="21"/>
              </w:rPr>
              <w:t>1</w:t>
            </w:r>
            <w:r w:rsidRPr="00697502">
              <w:rPr>
                <w:sz w:val="22"/>
                <w:szCs w:val="21"/>
              </w:rPr>
              <w:t>9</w:t>
            </w:r>
          </w:p>
        </w:tc>
        <w:tc>
          <w:tcPr>
            <w:tcW w:w="1555" w:type="dxa"/>
            <w:tcBorders>
              <w:top w:val="single" w:sz="4" w:space="0" w:color="000000"/>
              <w:left w:val="single" w:sz="4" w:space="0" w:color="000000"/>
              <w:bottom w:val="single" w:sz="4" w:space="0" w:color="000000"/>
              <w:right w:val="single" w:sz="4" w:space="0" w:color="000000"/>
            </w:tcBorders>
            <w:vAlign w:val="center"/>
          </w:tcPr>
          <w:p w14:paraId="4671D1F1" w14:textId="53CC3E81" w:rsidR="001066F7"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022</w:t>
            </w:r>
            <w:r w:rsidRPr="00697502">
              <w:rPr>
                <w:rFonts w:hint="eastAsia"/>
                <w:sz w:val="22"/>
                <w:szCs w:val="21"/>
              </w:rPr>
              <w:t>.</w:t>
            </w:r>
            <w:r w:rsidRPr="00697502">
              <w:rPr>
                <w:sz w:val="22"/>
                <w:szCs w:val="21"/>
              </w:rPr>
              <w:t>01</w:t>
            </w:r>
          </w:p>
        </w:tc>
        <w:tc>
          <w:tcPr>
            <w:tcW w:w="4403" w:type="dxa"/>
            <w:tcBorders>
              <w:top w:val="single" w:sz="4" w:space="0" w:color="000000"/>
              <w:left w:val="single" w:sz="4" w:space="0" w:color="000000"/>
              <w:bottom w:val="single" w:sz="4" w:space="0" w:color="000000"/>
              <w:right w:val="single" w:sz="4" w:space="0" w:color="000000"/>
            </w:tcBorders>
            <w:vAlign w:val="center"/>
          </w:tcPr>
          <w:p w14:paraId="178FE1B2" w14:textId="5131D12C" w:rsidR="001066F7" w:rsidRPr="00697502" w:rsidRDefault="00A4672B" w:rsidP="001066F7">
            <w:pPr>
              <w:pStyle w:val="TableParagraph"/>
              <w:jc w:val="center"/>
              <w:rPr>
                <w:rFonts w:hint="eastAsia"/>
                <w:sz w:val="22"/>
                <w:szCs w:val="21"/>
              </w:rPr>
            </w:pPr>
            <w:r w:rsidRPr="00697502">
              <w:rPr>
                <w:rFonts w:hint="eastAsia"/>
                <w:sz w:val="22"/>
                <w:szCs w:val="21"/>
              </w:rPr>
              <w:t>浙江出口名牌</w:t>
            </w:r>
          </w:p>
        </w:tc>
        <w:tc>
          <w:tcPr>
            <w:tcW w:w="2552" w:type="dxa"/>
            <w:tcBorders>
              <w:top w:val="single" w:sz="4" w:space="0" w:color="000000"/>
              <w:left w:val="single" w:sz="4" w:space="0" w:color="000000"/>
              <w:bottom w:val="single" w:sz="4" w:space="0" w:color="000000"/>
            </w:tcBorders>
            <w:vAlign w:val="center"/>
          </w:tcPr>
          <w:p w14:paraId="05D226A9" w14:textId="4C919D9F" w:rsidR="001066F7" w:rsidRPr="00697502" w:rsidRDefault="00A4672B" w:rsidP="001066F7">
            <w:pPr>
              <w:pStyle w:val="TableParagraph"/>
              <w:jc w:val="center"/>
              <w:rPr>
                <w:rFonts w:hint="eastAsia"/>
                <w:sz w:val="22"/>
                <w:szCs w:val="21"/>
              </w:rPr>
            </w:pPr>
            <w:r w:rsidRPr="00697502">
              <w:rPr>
                <w:rFonts w:hint="eastAsia"/>
                <w:sz w:val="22"/>
                <w:szCs w:val="21"/>
              </w:rPr>
              <w:t>浙江省商务厅</w:t>
            </w:r>
          </w:p>
        </w:tc>
      </w:tr>
      <w:tr w:rsidR="00A4672B" w:rsidRPr="00697502" w14:paraId="609D0C47" w14:textId="77777777" w:rsidTr="00A4672B">
        <w:trPr>
          <w:trHeight w:val="311"/>
        </w:trPr>
        <w:tc>
          <w:tcPr>
            <w:tcW w:w="712" w:type="dxa"/>
            <w:tcBorders>
              <w:top w:val="single" w:sz="4" w:space="0" w:color="000000"/>
              <w:bottom w:val="single" w:sz="4" w:space="0" w:color="000000"/>
              <w:right w:val="single" w:sz="4" w:space="0" w:color="000000"/>
            </w:tcBorders>
            <w:vAlign w:val="center"/>
          </w:tcPr>
          <w:p w14:paraId="5B75A85B" w14:textId="3020F0A1"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w:t>
            </w:r>
          </w:p>
        </w:tc>
        <w:tc>
          <w:tcPr>
            <w:tcW w:w="1555" w:type="dxa"/>
            <w:tcBorders>
              <w:top w:val="single" w:sz="4" w:space="0" w:color="000000"/>
              <w:left w:val="single" w:sz="4" w:space="0" w:color="000000"/>
              <w:bottom w:val="single" w:sz="4" w:space="0" w:color="000000"/>
              <w:right w:val="single" w:sz="4" w:space="0" w:color="000000"/>
            </w:tcBorders>
            <w:vAlign w:val="center"/>
          </w:tcPr>
          <w:p w14:paraId="4BC89F92" w14:textId="3C3CC829"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022.06</w:t>
            </w:r>
          </w:p>
        </w:tc>
        <w:tc>
          <w:tcPr>
            <w:tcW w:w="4403" w:type="dxa"/>
            <w:tcBorders>
              <w:top w:val="single" w:sz="4" w:space="0" w:color="000000"/>
              <w:left w:val="single" w:sz="4" w:space="0" w:color="000000"/>
              <w:bottom w:val="single" w:sz="4" w:space="0" w:color="000000"/>
              <w:right w:val="single" w:sz="4" w:space="0" w:color="000000"/>
            </w:tcBorders>
            <w:vAlign w:val="center"/>
          </w:tcPr>
          <w:p w14:paraId="6A9E8F2F" w14:textId="5EC4AC98"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021</w:t>
            </w:r>
            <w:r w:rsidRPr="00697502">
              <w:rPr>
                <w:rFonts w:hint="eastAsia"/>
                <w:sz w:val="22"/>
                <w:szCs w:val="21"/>
              </w:rPr>
              <w:t>年度无偿献血先进单位</w:t>
            </w:r>
          </w:p>
        </w:tc>
        <w:tc>
          <w:tcPr>
            <w:tcW w:w="2552" w:type="dxa"/>
            <w:tcBorders>
              <w:top w:val="single" w:sz="4" w:space="0" w:color="000000"/>
              <w:left w:val="single" w:sz="4" w:space="0" w:color="000000"/>
              <w:bottom w:val="single" w:sz="4" w:space="0" w:color="000000"/>
            </w:tcBorders>
            <w:vAlign w:val="center"/>
          </w:tcPr>
          <w:p w14:paraId="5FE7F489" w14:textId="2AD50ED3" w:rsidR="00A4672B" w:rsidRPr="00697502" w:rsidRDefault="00A4672B" w:rsidP="001066F7">
            <w:pPr>
              <w:pStyle w:val="TableParagraph"/>
              <w:jc w:val="center"/>
              <w:rPr>
                <w:rFonts w:hint="eastAsia"/>
                <w:sz w:val="22"/>
                <w:szCs w:val="21"/>
              </w:rPr>
            </w:pPr>
            <w:proofErr w:type="gramStart"/>
            <w:r w:rsidRPr="00697502">
              <w:rPr>
                <w:rFonts w:hint="eastAsia"/>
                <w:sz w:val="22"/>
                <w:szCs w:val="21"/>
              </w:rPr>
              <w:t>萧山区</w:t>
            </w:r>
            <w:proofErr w:type="gramEnd"/>
            <w:r w:rsidRPr="00697502">
              <w:rPr>
                <w:rFonts w:hint="eastAsia"/>
                <w:sz w:val="22"/>
                <w:szCs w:val="21"/>
              </w:rPr>
              <w:t>人民政府</w:t>
            </w:r>
          </w:p>
        </w:tc>
      </w:tr>
      <w:tr w:rsidR="00A4672B" w:rsidRPr="00697502" w14:paraId="7F46EEF6" w14:textId="77777777" w:rsidTr="00A4672B">
        <w:trPr>
          <w:trHeight w:val="311"/>
        </w:trPr>
        <w:tc>
          <w:tcPr>
            <w:tcW w:w="712" w:type="dxa"/>
            <w:tcBorders>
              <w:top w:val="single" w:sz="4" w:space="0" w:color="000000"/>
              <w:right w:val="single" w:sz="4" w:space="0" w:color="000000"/>
            </w:tcBorders>
            <w:vAlign w:val="center"/>
          </w:tcPr>
          <w:p w14:paraId="23484AFA" w14:textId="1BA374B8"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1</w:t>
            </w:r>
          </w:p>
        </w:tc>
        <w:tc>
          <w:tcPr>
            <w:tcW w:w="1555" w:type="dxa"/>
            <w:tcBorders>
              <w:top w:val="single" w:sz="4" w:space="0" w:color="000000"/>
              <w:left w:val="single" w:sz="4" w:space="0" w:color="000000"/>
              <w:right w:val="single" w:sz="4" w:space="0" w:color="000000"/>
            </w:tcBorders>
            <w:vAlign w:val="center"/>
          </w:tcPr>
          <w:p w14:paraId="27710E79" w14:textId="47F98E12"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022.05</w:t>
            </w:r>
          </w:p>
        </w:tc>
        <w:tc>
          <w:tcPr>
            <w:tcW w:w="4403" w:type="dxa"/>
            <w:tcBorders>
              <w:top w:val="single" w:sz="4" w:space="0" w:color="000000"/>
              <w:left w:val="single" w:sz="4" w:space="0" w:color="000000"/>
              <w:right w:val="single" w:sz="4" w:space="0" w:color="000000"/>
            </w:tcBorders>
            <w:vAlign w:val="center"/>
          </w:tcPr>
          <w:p w14:paraId="3744ED88" w14:textId="09436676" w:rsidR="00A4672B" w:rsidRPr="00697502" w:rsidRDefault="00A4672B" w:rsidP="001066F7">
            <w:pPr>
              <w:pStyle w:val="TableParagraph"/>
              <w:jc w:val="center"/>
              <w:rPr>
                <w:rFonts w:hint="eastAsia"/>
                <w:sz w:val="22"/>
                <w:szCs w:val="21"/>
              </w:rPr>
            </w:pPr>
            <w:r w:rsidRPr="00697502">
              <w:rPr>
                <w:rFonts w:hint="eastAsia"/>
                <w:sz w:val="22"/>
                <w:szCs w:val="21"/>
              </w:rPr>
              <w:t>浙江省羽绒行业科技创新企业</w:t>
            </w:r>
          </w:p>
        </w:tc>
        <w:tc>
          <w:tcPr>
            <w:tcW w:w="2552" w:type="dxa"/>
            <w:tcBorders>
              <w:top w:val="single" w:sz="4" w:space="0" w:color="000000"/>
              <w:left w:val="single" w:sz="4" w:space="0" w:color="000000"/>
            </w:tcBorders>
            <w:vAlign w:val="center"/>
          </w:tcPr>
          <w:p w14:paraId="6A594F5F" w14:textId="42F28577" w:rsidR="00A4672B" w:rsidRPr="00697502" w:rsidRDefault="00A4672B" w:rsidP="001066F7">
            <w:pPr>
              <w:pStyle w:val="TableParagraph"/>
              <w:jc w:val="center"/>
              <w:rPr>
                <w:rFonts w:hint="eastAsia"/>
                <w:sz w:val="22"/>
                <w:szCs w:val="21"/>
              </w:rPr>
            </w:pPr>
            <w:r w:rsidRPr="00697502">
              <w:rPr>
                <w:rFonts w:hint="eastAsia"/>
                <w:sz w:val="22"/>
                <w:szCs w:val="21"/>
              </w:rPr>
              <w:t>浙江省羽绒行业协会</w:t>
            </w:r>
          </w:p>
        </w:tc>
      </w:tr>
      <w:tr w:rsidR="00A4672B" w:rsidRPr="00697502" w14:paraId="0BE5014F" w14:textId="77777777" w:rsidTr="00A4672B">
        <w:trPr>
          <w:trHeight w:val="311"/>
        </w:trPr>
        <w:tc>
          <w:tcPr>
            <w:tcW w:w="712" w:type="dxa"/>
            <w:tcBorders>
              <w:top w:val="single" w:sz="4" w:space="0" w:color="000000"/>
              <w:right w:val="single" w:sz="4" w:space="0" w:color="000000"/>
            </w:tcBorders>
            <w:vAlign w:val="center"/>
          </w:tcPr>
          <w:p w14:paraId="0922BB2C" w14:textId="63C467A9"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2</w:t>
            </w:r>
          </w:p>
        </w:tc>
        <w:tc>
          <w:tcPr>
            <w:tcW w:w="1555" w:type="dxa"/>
            <w:tcBorders>
              <w:top w:val="single" w:sz="4" w:space="0" w:color="000000"/>
              <w:left w:val="single" w:sz="4" w:space="0" w:color="000000"/>
              <w:right w:val="single" w:sz="4" w:space="0" w:color="000000"/>
            </w:tcBorders>
            <w:vAlign w:val="center"/>
          </w:tcPr>
          <w:p w14:paraId="14733511" w14:textId="23225BC9" w:rsidR="00A4672B" w:rsidRPr="00697502" w:rsidRDefault="00A4672B" w:rsidP="001066F7">
            <w:pPr>
              <w:pStyle w:val="TableParagraph"/>
              <w:jc w:val="center"/>
              <w:rPr>
                <w:rFonts w:hint="eastAsia"/>
                <w:sz w:val="22"/>
                <w:szCs w:val="21"/>
              </w:rPr>
            </w:pPr>
            <w:r w:rsidRPr="00697502">
              <w:rPr>
                <w:rFonts w:hint="eastAsia"/>
                <w:sz w:val="22"/>
                <w:szCs w:val="21"/>
              </w:rPr>
              <w:t>2</w:t>
            </w:r>
            <w:r w:rsidRPr="00697502">
              <w:rPr>
                <w:sz w:val="22"/>
                <w:szCs w:val="21"/>
              </w:rPr>
              <w:t>021.10</w:t>
            </w:r>
          </w:p>
        </w:tc>
        <w:tc>
          <w:tcPr>
            <w:tcW w:w="4403" w:type="dxa"/>
            <w:tcBorders>
              <w:top w:val="single" w:sz="4" w:space="0" w:color="000000"/>
              <w:left w:val="single" w:sz="4" w:space="0" w:color="000000"/>
              <w:right w:val="single" w:sz="4" w:space="0" w:color="000000"/>
            </w:tcBorders>
            <w:vAlign w:val="center"/>
          </w:tcPr>
          <w:p w14:paraId="22C79BDA" w14:textId="6103FE26" w:rsidR="00A4672B" w:rsidRPr="00697502" w:rsidRDefault="00A4672B" w:rsidP="001066F7">
            <w:pPr>
              <w:pStyle w:val="TableParagraph"/>
              <w:jc w:val="center"/>
              <w:rPr>
                <w:rFonts w:hint="eastAsia"/>
                <w:sz w:val="22"/>
                <w:szCs w:val="21"/>
              </w:rPr>
            </w:pPr>
            <w:r w:rsidRPr="00697502">
              <w:rPr>
                <w:rFonts w:hint="eastAsia"/>
                <w:sz w:val="22"/>
                <w:szCs w:val="21"/>
              </w:rPr>
              <w:t>中国羽绒行业出口十强企业</w:t>
            </w:r>
          </w:p>
        </w:tc>
        <w:tc>
          <w:tcPr>
            <w:tcW w:w="2552" w:type="dxa"/>
            <w:tcBorders>
              <w:top w:val="single" w:sz="4" w:space="0" w:color="000000"/>
              <w:left w:val="single" w:sz="4" w:space="0" w:color="000000"/>
            </w:tcBorders>
            <w:vAlign w:val="center"/>
          </w:tcPr>
          <w:p w14:paraId="5EB2C965" w14:textId="4B86F3D6" w:rsidR="00A4672B" w:rsidRPr="00697502" w:rsidRDefault="00A4672B" w:rsidP="001066F7">
            <w:pPr>
              <w:pStyle w:val="TableParagraph"/>
              <w:jc w:val="center"/>
              <w:rPr>
                <w:rFonts w:hint="eastAsia"/>
                <w:sz w:val="22"/>
                <w:szCs w:val="21"/>
              </w:rPr>
            </w:pPr>
            <w:r w:rsidRPr="00697502">
              <w:rPr>
                <w:rFonts w:hint="eastAsia"/>
                <w:sz w:val="22"/>
                <w:szCs w:val="21"/>
              </w:rPr>
              <w:t>中国羽绒工业协会</w:t>
            </w:r>
          </w:p>
        </w:tc>
      </w:tr>
    </w:tbl>
    <w:p w14:paraId="10175618" w14:textId="2A80DDA4" w:rsidR="00A4672B" w:rsidRDefault="00A4672B">
      <w:pPr>
        <w:spacing w:line="240" w:lineRule="auto"/>
        <w:ind w:firstLineChars="0" w:firstLine="0"/>
        <w:jc w:val="left"/>
        <w:rPr>
          <w:rFonts w:hint="eastAsia"/>
          <w:b/>
          <w:szCs w:val="24"/>
        </w:rPr>
      </w:pPr>
      <w:r>
        <w:rPr>
          <w:b/>
        </w:rPr>
        <w:br w:type="page"/>
      </w:r>
    </w:p>
    <w:p w14:paraId="6A4EA16C" w14:textId="726CD34B" w:rsidR="00A8612B" w:rsidRDefault="00000000" w:rsidP="00A4672B">
      <w:pPr>
        <w:pStyle w:val="1"/>
        <w:ind w:firstLine="566"/>
        <w:rPr>
          <w:rFonts w:hint="eastAsia"/>
          <w:spacing w:val="-10"/>
          <w:w w:val="95"/>
        </w:rPr>
      </w:pPr>
      <w:bookmarkStart w:id="5" w:name="_Toc120106963"/>
      <w:r>
        <w:rPr>
          <w:w w:val="95"/>
        </w:rPr>
        <w:lastRenderedPageBreak/>
        <w:t>六、环境责</w:t>
      </w:r>
      <w:r>
        <w:rPr>
          <w:spacing w:val="-10"/>
          <w:w w:val="95"/>
        </w:rPr>
        <w:t>任</w:t>
      </w:r>
      <w:bookmarkEnd w:id="5"/>
    </w:p>
    <w:p w14:paraId="6818323C" w14:textId="77777777" w:rsidR="00A8612B" w:rsidRDefault="00000000" w:rsidP="006D7CCF">
      <w:pPr>
        <w:pStyle w:val="a3"/>
        <w:ind w:firstLine="476"/>
        <w:rPr>
          <w:rFonts w:hint="eastAsia"/>
        </w:rPr>
      </w:pPr>
      <w:r>
        <w:t>公司坚持“保护环境，达标排放”的环保方针，通过不断改进技术与工艺,更换环保辅料，强化管理，减少各种废弃物的产生，保证各种污染物达标排放；通过节能降耗，不断提升能源、资源的使用效率；通过加强环保方面的培训，确保每一位员工认知日常工作生活行为对环境的影响。</w:t>
      </w:r>
    </w:p>
    <w:p w14:paraId="034C1D70" w14:textId="77777777" w:rsidR="00A8612B" w:rsidRDefault="00000000" w:rsidP="006D7CCF">
      <w:pPr>
        <w:pStyle w:val="a3"/>
        <w:ind w:firstLine="442"/>
        <w:rPr>
          <w:rFonts w:hint="eastAsia"/>
        </w:rPr>
      </w:pPr>
      <w:r>
        <w:rPr>
          <w:spacing w:val="-19"/>
        </w:rPr>
        <w:t>公司非常重视环境影响控制，严格贯彻国家相关法律法规，颁布并实施了《危</w:t>
      </w:r>
      <w:r>
        <w:t>险源辨识、风险评价和控制程序》、《环境因素识别和评价程序》等制度和管理办法，公司制定了节能管理制度，采用节能设备；制定资源回收利用制度，对可利用资源进行回收利用。</w:t>
      </w:r>
    </w:p>
    <w:p w14:paraId="30E3DB17" w14:textId="457683E5" w:rsidR="00A4672B" w:rsidRDefault="00000000" w:rsidP="00697502">
      <w:pPr>
        <w:pStyle w:val="a3"/>
        <w:ind w:firstLine="476"/>
        <w:rPr>
          <w:rFonts w:hint="eastAsia"/>
        </w:rPr>
      </w:pPr>
      <w:r>
        <w:t>近几年来，本公司投入大量资金，对环保设施进行了全面改造，运营成本也很高，但公司坚持环保生产，达标排放。三年来，无环境污染事故，各污染源稳定达标排放，各类环境治理设施运转正常，公司产品的生产过程中不存在重污染的情况，对于生产过程中的废水、废气、固体废弃物和噪音问题，公司已采取了适当的环保措施，对周边环境的影响很小</w:t>
      </w:r>
      <w:r w:rsidR="005545E3">
        <w:t>。</w:t>
      </w:r>
    </w:p>
    <w:p w14:paraId="6EAECDA4" w14:textId="45DA05F9" w:rsidR="00697502" w:rsidRDefault="00697502" w:rsidP="00697502">
      <w:pPr>
        <w:pStyle w:val="a8"/>
        <w:ind w:firstLineChars="0" w:firstLine="0"/>
        <w:jc w:val="center"/>
      </w:pPr>
      <w:r>
        <w:t>图表</w:t>
      </w:r>
      <w:r>
        <w:t xml:space="preserve"> </w:t>
      </w:r>
      <w:r>
        <w:fldChar w:fldCharType="begin"/>
      </w:r>
      <w:r>
        <w:instrText xml:space="preserve"> SEQ </w:instrText>
      </w:r>
      <w:r>
        <w:instrText>图表</w:instrText>
      </w:r>
      <w:r>
        <w:instrText xml:space="preserve"> \* ARABIC </w:instrText>
      </w:r>
      <w:r>
        <w:fldChar w:fldCharType="separate"/>
      </w:r>
      <w:r>
        <w:rPr>
          <w:noProof/>
        </w:rPr>
        <w:t>2</w:t>
      </w:r>
      <w:r>
        <w:fldChar w:fldCharType="end"/>
      </w:r>
      <w:r>
        <w:t xml:space="preserve">  </w:t>
      </w:r>
      <w:r>
        <w:t>环境控制情况一览</w:t>
      </w:r>
    </w:p>
    <w:tbl>
      <w:tblPr>
        <w:tblW w:w="9140" w:type="dxa"/>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16"/>
        <w:gridCol w:w="1290"/>
        <w:gridCol w:w="1215"/>
        <w:gridCol w:w="3687"/>
        <w:gridCol w:w="1632"/>
      </w:tblGrid>
      <w:tr w:rsidR="00697502" w:rsidRPr="00697502" w14:paraId="5F52BB31" w14:textId="77777777" w:rsidTr="00697502">
        <w:trPr>
          <w:cantSplit/>
          <w:trHeight w:val="476"/>
          <w:tblHeader/>
          <w:jc w:val="center"/>
        </w:trPr>
        <w:tc>
          <w:tcPr>
            <w:tcW w:w="1316" w:type="dxa"/>
            <w:tcBorders>
              <w:top w:val="single" w:sz="12" w:space="0" w:color="000000"/>
              <w:bottom w:val="single" w:sz="12" w:space="0" w:color="auto"/>
              <w:tl2br w:val="nil"/>
              <w:tr2bl w:val="nil"/>
            </w:tcBorders>
            <w:shd w:val="clear" w:color="auto" w:fill="CC3300"/>
            <w:vAlign w:val="center"/>
          </w:tcPr>
          <w:p w14:paraId="61ECE586" w14:textId="77777777" w:rsidR="005545E3" w:rsidRPr="00697502" w:rsidRDefault="005545E3" w:rsidP="00697502">
            <w:pPr>
              <w:pStyle w:val="TableParagraph"/>
              <w:jc w:val="center"/>
              <w:rPr>
                <w:rFonts w:hint="eastAsia"/>
                <w:b/>
                <w:bCs/>
                <w:color w:val="FFFFFF" w:themeColor="background1"/>
                <w:sz w:val="22"/>
                <w:szCs w:val="21"/>
              </w:rPr>
            </w:pPr>
            <w:r w:rsidRPr="00697502">
              <w:rPr>
                <w:rFonts w:hint="eastAsia"/>
                <w:b/>
                <w:bCs/>
                <w:color w:val="FFFFFF" w:themeColor="background1"/>
                <w:sz w:val="22"/>
                <w:szCs w:val="21"/>
                <w:lang w:val="zh-CN"/>
              </w:rPr>
              <w:t>责任重点</w:t>
            </w:r>
          </w:p>
        </w:tc>
        <w:tc>
          <w:tcPr>
            <w:tcW w:w="1290" w:type="dxa"/>
            <w:tcBorders>
              <w:top w:val="single" w:sz="12" w:space="0" w:color="000000"/>
              <w:bottom w:val="single" w:sz="12" w:space="0" w:color="auto"/>
              <w:tl2br w:val="nil"/>
              <w:tr2bl w:val="nil"/>
            </w:tcBorders>
            <w:shd w:val="clear" w:color="auto" w:fill="CC3300"/>
            <w:vAlign w:val="center"/>
          </w:tcPr>
          <w:p w14:paraId="582E2849" w14:textId="77777777" w:rsidR="005545E3" w:rsidRPr="00697502" w:rsidRDefault="005545E3" w:rsidP="00697502">
            <w:pPr>
              <w:pStyle w:val="TableParagraph"/>
              <w:jc w:val="center"/>
              <w:rPr>
                <w:rFonts w:hint="eastAsia"/>
                <w:b/>
                <w:bCs/>
                <w:color w:val="FFFFFF" w:themeColor="background1"/>
                <w:sz w:val="22"/>
                <w:szCs w:val="21"/>
              </w:rPr>
            </w:pPr>
            <w:r w:rsidRPr="00697502">
              <w:rPr>
                <w:rFonts w:hint="eastAsia"/>
                <w:b/>
                <w:bCs/>
                <w:color w:val="FFFFFF" w:themeColor="background1"/>
                <w:sz w:val="22"/>
                <w:szCs w:val="21"/>
                <w:lang w:val="zh-CN"/>
              </w:rPr>
              <w:t>控制项目</w:t>
            </w:r>
          </w:p>
        </w:tc>
        <w:tc>
          <w:tcPr>
            <w:tcW w:w="1215" w:type="dxa"/>
            <w:tcBorders>
              <w:top w:val="single" w:sz="12" w:space="0" w:color="000000"/>
              <w:bottom w:val="single" w:sz="12" w:space="0" w:color="auto"/>
              <w:tl2br w:val="nil"/>
              <w:tr2bl w:val="nil"/>
            </w:tcBorders>
            <w:shd w:val="clear" w:color="auto" w:fill="CC3300"/>
            <w:vAlign w:val="center"/>
          </w:tcPr>
          <w:p w14:paraId="7DCC53DB" w14:textId="77777777" w:rsidR="005545E3" w:rsidRPr="00697502" w:rsidRDefault="005545E3" w:rsidP="00697502">
            <w:pPr>
              <w:pStyle w:val="TableParagraph"/>
              <w:jc w:val="center"/>
              <w:rPr>
                <w:rFonts w:hint="eastAsia"/>
                <w:b/>
                <w:bCs/>
                <w:color w:val="FFFFFF" w:themeColor="background1"/>
                <w:sz w:val="22"/>
                <w:szCs w:val="21"/>
                <w:lang w:val="zh-CN"/>
              </w:rPr>
            </w:pPr>
            <w:r w:rsidRPr="00697502">
              <w:rPr>
                <w:rFonts w:hint="eastAsia"/>
                <w:b/>
                <w:bCs/>
                <w:color w:val="FFFFFF" w:themeColor="background1"/>
                <w:sz w:val="22"/>
                <w:szCs w:val="21"/>
                <w:lang w:val="zh-CN"/>
              </w:rPr>
              <w:t>相关风险识别</w:t>
            </w:r>
          </w:p>
        </w:tc>
        <w:tc>
          <w:tcPr>
            <w:tcW w:w="3687" w:type="dxa"/>
            <w:tcBorders>
              <w:top w:val="single" w:sz="12" w:space="0" w:color="000000"/>
              <w:bottom w:val="single" w:sz="12" w:space="0" w:color="auto"/>
              <w:tl2br w:val="nil"/>
              <w:tr2bl w:val="nil"/>
            </w:tcBorders>
            <w:shd w:val="clear" w:color="auto" w:fill="CC3300"/>
            <w:vAlign w:val="center"/>
          </w:tcPr>
          <w:p w14:paraId="22B9E282" w14:textId="77777777" w:rsidR="005545E3" w:rsidRPr="00697502" w:rsidRDefault="005545E3" w:rsidP="00697502">
            <w:pPr>
              <w:pStyle w:val="TableParagraph"/>
              <w:jc w:val="center"/>
              <w:rPr>
                <w:rFonts w:hint="eastAsia"/>
                <w:b/>
                <w:bCs/>
                <w:color w:val="FFFFFF" w:themeColor="background1"/>
                <w:sz w:val="22"/>
                <w:szCs w:val="21"/>
                <w:lang w:val="zh-CN"/>
              </w:rPr>
            </w:pPr>
            <w:r w:rsidRPr="00697502">
              <w:rPr>
                <w:rFonts w:hint="eastAsia"/>
                <w:b/>
                <w:bCs/>
                <w:color w:val="FFFFFF" w:themeColor="background1"/>
                <w:sz w:val="22"/>
                <w:szCs w:val="21"/>
                <w:lang w:val="zh-CN"/>
              </w:rPr>
              <w:t>控制指标</w:t>
            </w:r>
          </w:p>
        </w:tc>
        <w:tc>
          <w:tcPr>
            <w:tcW w:w="1632" w:type="dxa"/>
            <w:tcBorders>
              <w:top w:val="single" w:sz="12" w:space="0" w:color="000000"/>
              <w:bottom w:val="single" w:sz="12" w:space="0" w:color="auto"/>
              <w:tl2br w:val="nil"/>
              <w:tr2bl w:val="nil"/>
            </w:tcBorders>
            <w:shd w:val="clear" w:color="auto" w:fill="CC3300"/>
            <w:vAlign w:val="center"/>
          </w:tcPr>
          <w:p w14:paraId="50336912" w14:textId="77777777" w:rsidR="005545E3" w:rsidRPr="00697502" w:rsidRDefault="005545E3" w:rsidP="00697502">
            <w:pPr>
              <w:pStyle w:val="TableParagraph"/>
              <w:jc w:val="center"/>
              <w:rPr>
                <w:rFonts w:hint="eastAsia"/>
                <w:b/>
                <w:bCs/>
                <w:color w:val="FFFFFF" w:themeColor="background1"/>
                <w:sz w:val="22"/>
                <w:szCs w:val="21"/>
                <w:lang w:val="zh-CN"/>
              </w:rPr>
            </w:pPr>
            <w:r w:rsidRPr="00697502">
              <w:rPr>
                <w:rFonts w:hint="eastAsia"/>
                <w:b/>
                <w:bCs/>
                <w:color w:val="FFFFFF" w:themeColor="background1"/>
                <w:sz w:val="22"/>
                <w:szCs w:val="21"/>
                <w:lang w:val="zh-CN"/>
              </w:rPr>
              <w:t>控制方法</w:t>
            </w:r>
          </w:p>
        </w:tc>
      </w:tr>
      <w:tr w:rsidR="005545E3" w:rsidRPr="00697502" w14:paraId="1A087EF4" w14:textId="77777777" w:rsidTr="00697502">
        <w:trPr>
          <w:trHeight w:val="614"/>
          <w:jc w:val="center"/>
        </w:trPr>
        <w:tc>
          <w:tcPr>
            <w:tcW w:w="1316" w:type="dxa"/>
            <w:vMerge w:val="restart"/>
            <w:tcBorders>
              <w:top w:val="single" w:sz="12" w:space="0" w:color="auto"/>
              <w:tl2br w:val="nil"/>
              <w:tr2bl w:val="nil"/>
            </w:tcBorders>
            <w:shd w:val="clear" w:color="auto" w:fill="auto"/>
            <w:vAlign w:val="center"/>
          </w:tcPr>
          <w:p w14:paraId="03E436F9" w14:textId="77777777" w:rsidR="005545E3" w:rsidRPr="00697502" w:rsidRDefault="005545E3" w:rsidP="00697502">
            <w:pPr>
              <w:pStyle w:val="TableParagraph"/>
              <w:jc w:val="center"/>
              <w:rPr>
                <w:rFonts w:hint="eastAsia"/>
                <w:sz w:val="22"/>
                <w:szCs w:val="21"/>
              </w:rPr>
            </w:pPr>
            <w:r w:rsidRPr="00697502">
              <w:rPr>
                <w:rFonts w:hint="eastAsia"/>
                <w:sz w:val="22"/>
                <w:szCs w:val="21"/>
              </w:rPr>
              <w:t>环境保护</w:t>
            </w:r>
          </w:p>
        </w:tc>
        <w:tc>
          <w:tcPr>
            <w:tcW w:w="1290" w:type="dxa"/>
            <w:tcBorders>
              <w:top w:val="single" w:sz="12" w:space="0" w:color="auto"/>
              <w:tl2br w:val="nil"/>
              <w:tr2bl w:val="nil"/>
            </w:tcBorders>
            <w:shd w:val="clear" w:color="auto" w:fill="auto"/>
            <w:vAlign w:val="center"/>
          </w:tcPr>
          <w:p w14:paraId="651D9EB5" w14:textId="77777777" w:rsidR="005545E3" w:rsidRPr="00697502" w:rsidRDefault="005545E3" w:rsidP="00697502">
            <w:pPr>
              <w:pStyle w:val="TableParagraph"/>
              <w:jc w:val="center"/>
              <w:rPr>
                <w:rFonts w:hint="eastAsia"/>
                <w:sz w:val="22"/>
                <w:szCs w:val="21"/>
              </w:rPr>
            </w:pPr>
            <w:r w:rsidRPr="00697502">
              <w:rPr>
                <w:rFonts w:hint="eastAsia"/>
                <w:sz w:val="22"/>
                <w:szCs w:val="21"/>
              </w:rPr>
              <w:t>废气</w:t>
            </w:r>
          </w:p>
        </w:tc>
        <w:tc>
          <w:tcPr>
            <w:tcW w:w="1215" w:type="dxa"/>
            <w:tcBorders>
              <w:top w:val="single" w:sz="12" w:space="0" w:color="auto"/>
              <w:tl2br w:val="nil"/>
              <w:tr2bl w:val="nil"/>
            </w:tcBorders>
            <w:shd w:val="clear" w:color="auto" w:fill="auto"/>
            <w:vAlign w:val="center"/>
          </w:tcPr>
          <w:p w14:paraId="3C5E850F" w14:textId="77777777" w:rsidR="005545E3" w:rsidRPr="00697502" w:rsidRDefault="005545E3" w:rsidP="00697502">
            <w:pPr>
              <w:pStyle w:val="TableParagraph"/>
              <w:jc w:val="center"/>
              <w:rPr>
                <w:rFonts w:hint="eastAsia"/>
                <w:sz w:val="22"/>
                <w:szCs w:val="21"/>
              </w:rPr>
            </w:pPr>
            <w:r w:rsidRPr="00697502">
              <w:rPr>
                <w:rFonts w:hint="eastAsia"/>
                <w:sz w:val="22"/>
                <w:szCs w:val="21"/>
              </w:rPr>
              <w:t>环境污染</w:t>
            </w:r>
          </w:p>
        </w:tc>
        <w:tc>
          <w:tcPr>
            <w:tcW w:w="3687" w:type="dxa"/>
            <w:tcBorders>
              <w:top w:val="single" w:sz="12" w:space="0" w:color="auto"/>
              <w:tl2br w:val="nil"/>
              <w:tr2bl w:val="nil"/>
            </w:tcBorders>
            <w:shd w:val="clear" w:color="auto" w:fill="auto"/>
            <w:vAlign w:val="center"/>
          </w:tcPr>
          <w:p w14:paraId="11235B3B" w14:textId="77777777" w:rsidR="005545E3" w:rsidRPr="00697502" w:rsidRDefault="005545E3" w:rsidP="00697502">
            <w:pPr>
              <w:pStyle w:val="TableParagraph"/>
              <w:jc w:val="center"/>
              <w:rPr>
                <w:rFonts w:hint="eastAsia"/>
                <w:sz w:val="22"/>
                <w:szCs w:val="21"/>
              </w:rPr>
            </w:pPr>
            <w:r w:rsidRPr="00697502">
              <w:rPr>
                <w:rFonts w:hint="eastAsia"/>
                <w:sz w:val="22"/>
                <w:szCs w:val="21"/>
              </w:rPr>
              <w:t>氮氧化物排放浓度CS（mg/m3）≤150</w:t>
            </w:r>
          </w:p>
        </w:tc>
        <w:tc>
          <w:tcPr>
            <w:tcW w:w="1632" w:type="dxa"/>
            <w:tcBorders>
              <w:top w:val="single" w:sz="12" w:space="0" w:color="auto"/>
              <w:tl2br w:val="nil"/>
              <w:tr2bl w:val="nil"/>
            </w:tcBorders>
            <w:shd w:val="clear" w:color="auto" w:fill="auto"/>
            <w:vAlign w:val="center"/>
          </w:tcPr>
          <w:p w14:paraId="146FA48D" w14:textId="77777777" w:rsidR="005545E3" w:rsidRPr="00697502" w:rsidRDefault="005545E3" w:rsidP="00697502">
            <w:pPr>
              <w:pStyle w:val="TableParagraph"/>
              <w:jc w:val="center"/>
              <w:rPr>
                <w:rFonts w:hint="eastAsia"/>
                <w:sz w:val="22"/>
                <w:szCs w:val="21"/>
              </w:rPr>
            </w:pPr>
            <w:r w:rsidRPr="00697502">
              <w:rPr>
                <w:rFonts w:hint="eastAsia"/>
                <w:sz w:val="22"/>
                <w:szCs w:val="21"/>
              </w:rPr>
              <w:t>定期检测指标</w:t>
            </w:r>
          </w:p>
        </w:tc>
      </w:tr>
      <w:tr w:rsidR="005545E3" w:rsidRPr="00697502" w14:paraId="2E9F9F41" w14:textId="77777777" w:rsidTr="00697502">
        <w:trPr>
          <w:trHeight w:val="423"/>
          <w:jc w:val="center"/>
        </w:trPr>
        <w:tc>
          <w:tcPr>
            <w:tcW w:w="1316" w:type="dxa"/>
            <w:vMerge/>
            <w:tcBorders>
              <w:tl2br w:val="nil"/>
              <w:tr2bl w:val="nil"/>
            </w:tcBorders>
            <w:shd w:val="clear" w:color="auto" w:fill="auto"/>
            <w:vAlign w:val="center"/>
          </w:tcPr>
          <w:p w14:paraId="52FB264A" w14:textId="77777777" w:rsidR="005545E3" w:rsidRPr="00697502" w:rsidRDefault="005545E3" w:rsidP="00697502">
            <w:pPr>
              <w:pStyle w:val="TableParagraph"/>
              <w:jc w:val="center"/>
              <w:rPr>
                <w:rFonts w:hint="eastAsia"/>
                <w:sz w:val="22"/>
                <w:szCs w:val="21"/>
              </w:rPr>
            </w:pPr>
          </w:p>
        </w:tc>
        <w:tc>
          <w:tcPr>
            <w:tcW w:w="1290" w:type="dxa"/>
            <w:tcBorders>
              <w:tl2br w:val="nil"/>
              <w:tr2bl w:val="nil"/>
            </w:tcBorders>
            <w:shd w:val="clear" w:color="auto" w:fill="auto"/>
            <w:vAlign w:val="center"/>
          </w:tcPr>
          <w:p w14:paraId="07F8C1F3" w14:textId="77777777" w:rsidR="005545E3" w:rsidRPr="00697502" w:rsidRDefault="005545E3" w:rsidP="00697502">
            <w:pPr>
              <w:pStyle w:val="TableParagraph"/>
              <w:jc w:val="center"/>
              <w:rPr>
                <w:rFonts w:hint="eastAsia"/>
                <w:sz w:val="22"/>
                <w:szCs w:val="21"/>
              </w:rPr>
            </w:pPr>
            <w:r w:rsidRPr="00697502">
              <w:rPr>
                <w:rFonts w:hint="eastAsia"/>
                <w:sz w:val="22"/>
                <w:szCs w:val="21"/>
              </w:rPr>
              <w:t>废水</w:t>
            </w:r>
          </w:p>
        </w:tc>
        <w:tc>
          <w:tcPr>
            <w:tcW w:w="1215" w:type="dxa"/>
            <w:tcBorders>
              <w:tl2br w:val="nil"/>
              <w:tr2bl w:val="nil"/>
            </w:tcBorders>
            <w:shd w:val="clear" w:color="auto" w:fill="auto"/>
            <w:vAlign w:val="center"/>
          </w:tcPr>
          <w:p w14:paraId="6D352B51" w14:textId="77777777" w:rsidR="005545E3" w:rsidRPr="00697502" w:rsidRDefault="005545E3" w:rsidP="00697502">
            <w:pPr>
              <w:pStyle w:val="TableParagraph"/>
              <w:jc w:val="center"/>
              <w:rPr>
                <w:rFonts w:hint="eastAsia"/>
                <w:sz w:val="22"/>
                <w:szCs w:val="21"/>
              </w:rPr>
            </w:pPr>
            <w:r w:rsidRPr="00697502">
              <w:rPr>
                <w:rFonts w:hint="eastAsia"/>
                <w:sz w:val="22"/>
                <w:szCs w:val="21"/>
              </w:rPr>
              <w:t>水资源污染</w:t>
            </w:r>
          </w:p>
        </w:tc>
        <w:tc>
          <w:tcPr>
            <w:tcW w:w="3687" w:type="dxa"/>
            <w:tcBorders>
              <w:tl2br w:val="nil"/>
              <w:tr2bl w:val="nil"/>
            </w:tcBorders>
            <w:shd w:val="clear" w:color="auto" w:fill="auto"/>
            <w:vAlign w:val="center"/>
          </w:tcPr>
          <w:p w14:paraId="2BCBAA6E" w14:textId="77777777" w:rsidR="005545E3" w:rsidRPr="00697502" w:rsidRDefault="005545E3" w:rsidP="00697502">
            <w:pPr>
              <w:pStyle w:val="TableParagraph"/>
              <w:jc w:val="center"/>
              <w:rPr>
                <w:rFonts w:hint="eastAsia"/>
                <w:sz w:val="22"/>
                <w:szCs w:val="21"/>
              </w:rPr>
            </w:pPr>
            <w:r w:rsidRPr="00697502">
              <w:rPr>
                <w:rFonts w:hint="eastAsia"/>
                <w:sz w:val="22"/>
                <w:szCs w:val="21"/>
              </w:rPr>
              <w:t>五日生化需氧量（mg/L）≤300；悬浮物（mg/L）≤400；</w:t>
            </w:r>
          </w:p>
          <w:p w14:paraId="3F55F5EF" w14:textId="77777777" w:rsidR="005545E3" w:rsidRPr="00697502" w:rsidRDefault="005545E3" w:rsidP="00697502">
            <w:pPr>
              <w:pStyle w:val="TableParagraph"/>
              <w:jc w:val="center"/>
              <w:rPr>
                <w:rFonts w:hint="eastAsia"/>
                <w:sz w:val="22"/>
                <w:szCs w:val="21"/>
              </w:rPr>
            </w:pPr>
            <w:r w:rsidRPr="00697502">
              <w:rPr>
                <w:rFonts w:hint="eastAsia"/>
                <w:sz w:val="22"/>
                <w:szCs w:val="21"/>
              </w:rPr>
              <w:t>阴离子表面活性剂（mg/L）≤20；总磷（mg/L）≤8；动植物油类（mg/L）≤100</w:t>
            </w:r>
          </w:p>
        </w:tc>
        <w:tc>
          <w:tcPr>
            <w:tcW w:w="1632" w:type="dxa"/>
            <w:tcBorders>
              <w:tl2br w:val="nil"/>
              <w:tr2bl w:val="nil"/>
            </w:tcBorders>
            <w:shd w:val="clear" w:color="auto" w:fill="auto"/>
            <w:vAlign w:val="center"/>
          </w:tcPr>
          <w:p w14:paraId="5FC89F99" w14:textId="77777777" w:rsidR="005545E3" w:rsidRPr="00697502" w:rsidRDefault="005545E3" w:rsidP="00697502">
            <w:pPr>
              <w:pStyle w:val="TableParagraph"/>
              <w:jc w:val="center"/>
              <w:rPr>
                <w:rFonts w:hint="eastAsia"/>
                <w:sz w:val="22"/>
                <w:szCs w:val="21"/>
              </w:rPr>
            </w:pPr>
            <w:r w:rsidRPr="00697502">
              <w:rPr>
                <w:rFonts w:hint="eastAsia"/>
                <w:sz w:val="22"/>
                <w:szCs w:val="21"/>
              </w:rPr>
              <w:t>定期检测指标</w:t>
            </w:r>
          </w:p>
        </w:tc>
      </w:tr>
      <w:tr w:rsidR="005545E3" w:rsidRPr="00697502" w14:paraId="7C83F7BA" w14:textId="77777777" w:rsidTr="00697502">
        <w:trPr>
          <w:trHeight w:val="423"/>
          <w:jc w:val="center"/>
        </w:trPr>
        <w:tc>
          <w:tcPr>
            <w:tcW w:w="1316" w:type="dxa"/>
            <w:vMerge/>
            <w:tcBorders>
              <w:tl2br w:val="nil"/>
              <w:tr2bl w:val="nil"/>
            </w:tcBorders>
            <w:shd w:val="clear" w:color="auto" w:fill="auto"/>
            <w:vAlign w:val="center"/>
          </w:tcPr>
          <w:p w14:paraId="3CAD3EF4" w14:textId="77777777" w:rsidR="005545E3" w:rsidRPr="00697502" w:rsidRDefault="005545E3" w:rsidP="00697502">
            <w:pPr>
              <w:pStyle w:val="TableParagraph"/>
              <w:jc w:val="center"/>
              <w:rPr>
                <w:rFonts w:hint="eastAsia"/>
                <w:sz w:val="22"/>
                <w:szCs w:val="21"/>
              </w:rPr>
            </w:pPr>
          </w:p>
        </w:tc>
        <w:tc>
          <w:tcPr>
            <w:tcW w:w="1290" w:type="dxa"/>
            <w:tcBorders>
              <w:tl2br w:val="nil"/>
              <w:tr2bl w:val="nil"/>
            </w:tcBorders>
            <w:shd w:val="clear" w:color="auto" w:fill="auto"/>
            <w:vAlign w:val="center"/>
          </w:tcPr>
          <w:p w14:paraId="5D54F546" w14:textId="77777777" w:rsidR="005545E3" w:rsidRPr="00697502" w:rsidRDefault="005545E3" w:rsidP="00697502">
            <w:pPr>
              <w:pStyle w:val="TableParagraph"/>
              <w:jc w:val="center"/>
              <w:rPr>
                <w:rFonts w:hint="eastAsia"/>
                <w:sz w:val="22"/>
                <w:szCs w:val="21"/>
              </w:rPr>
            </w:pPr>
            <w:r w:rsidRPr="00697502">
              <w:rPr>
                <w:rFonts w:hint="eastAsia"/>
                <w:sz w:val="22"/>
                <w:szCs w:val="21"/>
              </w:rPr>
              <w:t>噪声</w:t>
            </w:r>
          </w:p>
        </w:tc>
        <w:tc>
          <w:tcPr>
            <w:tcW w:w="1215" w:type="dxa"/>
            <w:tcBorders>
              <w:tl2br w:val="nil"/>
              <w:tr2bl w:val="nil"/>
            </w:tcBorders>
            <w:shd w:val="clear" w:color="auto" w:fill="auto"/>
            <w:vAlign w:val="center"/>
          </w:tcPr>
          <w:p w14:paraId="1F526815" w14:textId="77777777" w:rsidR="005545E3" w:rsidRPr="00697502" w:rsidRDefault="005545E3" w:rsidP="00697502">
            <w:pPr>
              <w:pStyle w:val="TableParagraph"/>
              <w:jc w:val="center"/>
              <w:rPr>
                <w:rFonts w:hint="eastAsia"/>
                <w:sz w:val="22"/>
                <w:szCs w:val="21"/>
              </w:rPr>
            </w:pPr>
            <w:r w:rsidRPr="00697502">
              <w:rPr>
                <w:rFonts w:hint="eastAsia"/>
                <w:sz w:val="22"/>
                <w:szCs w:val="21"/>
              </w:rPr>
              <w:t>噪声污染</w:t>
            </w:r>
          </w:p>
        </w:tc>
        <w:tc>
          <w:tcPr>
            <w:tcW w:w="3687" w:type="dxa"/>
            <w:tcBorders>
              <w:tl2br w:val="nil"/>
              <w:tr2bl w:val="nil"/>
            </w:tcBorders>
            <w:shd w:val="clear" w:color="auto" w:fill="auto"/>
            <w:vAlign w:val="center"/>
          </w:tcPr>
          <w:p w14:paraId="376FA574" w14:textId="77777777" w:rsidR="005545E3" w:rsidRPr="00697502" w:rsidRDefault="005545E3" w:rsidP="00697502">
            <w:pPr>
              <w:pStyle w:val="TableParagraph"/>
              <w:jc w:val="center"/>
              <w:rPr>
                <w:rFonts w:hint="eastAsia"/>
                <w:sz w:val="22"/>
                <w:szCs w:val="21"/>
              </w:rPr>
            </w:pPr>
            <w:r w:rsidRPr="00697502">
              <w:rPr>
                <w:rFonts w:hint="eastAsia"/>
                <w:sz w:val="22"/>
                <w:szCs w:val="21"/>
              </w:rPr>
              <w:t>昼间≤60dB（A）</w:t>
            </w:r>
          </w:p>
        </w:tc>
        <w:tc>
          <w:tcPr>
            <w:tcW w:w="1632" w:type="dxa"/>
            <w:tcBorders>
              <w:tl2br w:val="nil"/>
              <w:tr2bl w:val="nil"/>
            </w:tcBorders>
            <w:shd w:val="clear" w:color="auto" w:fill="auto"/>
            <w:vAlign w:val="center"/>
          </w:tcPr>
          <w:p w14:paraId="512B12FB" w14:textId="77777777" w:rsidR="005545E3" w:rsidRPr="00697502" w:rsidRDefault="005545E3" w:rsidP="00697502">
            <w:pPr>
              <w:pStyle w:val="TableParagraph"/>
              <w:jc w:val="center"/>
              <w:rPr>
                <w:rFonts w:hint="eastAsia"/>
                <w:sz w:val="22"/>
                <w:szCs w:val="21"/>
              </w:rPr>
            </w:pPr>
            <w:r w:rsidRPr="00697502">
              <w:rPr>
                <w:rFonts w:hint="eastAsia"/>
                <w:sz w:val="22"/>
                <w:szCs w:val="21"/>
              </w:rPr>
              <w:t>定期检测指标</w:t>
            </w:r>
          </w:p>
        </w:tc>
      </w:tr>
      <w:tr w:rsidR="005545E3" w:rsidRPr="00697502" w14:paraId="5830AD5C" w14:textId="77777777" w:rsidTr="00697502">
        <w:trPr>
          <w:trHeight w:val="1214"/>
          <w:jc w:val="center"/>
        </w:trPr>
        <w:tc>
          <w:tcPr>
            <w:tcW w:w="1316" w:type="dxa"/>
            <w:tcBorders>
              <w:tl2br w:val="nil"/>
              <w:tr2bl w:val="nil"/>
            </w:tcBorders>
            <w:shd w:val="clear" w:color="auto" w:fill="auto"/>
            <w:vAlign w:val="center"/>
          </w:tcPr>
          <w:p w14:paraId="6DC3A4E3" w14:textId="77777777" w:rsidR="005545E3" w:rsidRPr="00697502" w:rsidRDefault="005545E3" w:rsidP="00697502">
            <w:pPr>
              <w:pStyle w:val="TableParagraph"/>
              <w:jc w:val="center"/>
              <w:rPr>
                <w:rFonts w:hint="eastAsia"/>
                <w:sz w:val="22"/>
                <w:szCs w:val="21"/>
              </w:rPr>
            </w:pPr>
            <w:r w:rsidRPr="00697502">
              <w:rPr>
                <w:rFonts w:hint="eastAsia"/>
                <w:sz w:val="22"/>
                <w:szCs w:val="21"/>
              </w:rPr>
              <w:t>资源利用</w:t>
            </w:r>
          </w:p>
        </w:tc>
        <w:tc>
          <w:tcPr>
            <w:tcW w:w="1290" w:type="dxa"/>
            <w:tcBorders>
              <w:tl2br w:val="nil"/>
              <w:tr2bl w:val="nil"/>
            </w:tcBorders>
            <w:shd w:val="clear" w:color="auto" w:fill="auto"/>
            <w:vAlign w:val="center"/>
          </w:tcPr>
          <w:p w14:paraId="05997E4C" w14:textId="77777777" w:rsidR="005545E3" w:rsidRPr="00697502" w:rsidRDefault="005545E3" w:rsidP="00697502">
            <w:pPr>
              <w:pStyle w:val="TableParagraph"/>
              <w:jc w:val="center"/>
              <w:rPr>
                <w:rFonts w:hint="eastAsia"/>
                <w:sz w:val="22"/>
                <w:szCs w:val="21"/>
              </w:rPr>
            </w:pPr>
            <w:r w:rsidRPr="00697502">
              <w:rPr>
                <w:rFonts w:hint="eastAsia"/>
                <w:sz w:val="22"/>
                <w:szCs w:val="21"/>
              </w:rPr>
              <w:t>水</w:t>
            </w:r>
            <w:r w:rsidRPr="00697502">
              <w:rPr>
                <w:sz w:val="22"/>
                <w:szCs w:val="21"/>
              </w:rPr>
              <w:t>/</w:t>
            </w:r>
            <w:r w:rsidRPr="00697502">
              <w:rPr>
                <w:rFonts w:hint="eastAsia"/>
                <w:sz w:val="22"/>
                <w:szCs w:val="21"/>
              </w:rPr>
              <w:t>电</w:t>
            </w:r>
            <w:r w:rsidRPr="00697502">
              <w:rPr>
                <w:sz w:val="22"/>
                <w:szCs w:val="21"/>
              </w:rPr>
              <w:t>/</w:t>
            </w:r>
            <w:r w:rsidRPr="00697502">
              <w:rPr>
                <w:rFonts w:hint="eastAsia"/>
                <w:sz w:val="22"/>
                <w:szCs w:val="21"/>
              </w:rPr>
              <w:t>能源</w:t>
            </w:r>
          </w:p>
        </w:tc>
        <w:tc>
          <w:tcPr>
            <w:tcW w:w="1215" w:type="dxa"/>
            <w:tcBorders>
              <w:tl2br w:val="nil"/>
              <w:tr2bl w:val="nil"/>
            </w:tcBorders>
            <w:shd w:val="clear" w:color="auto" w:fill="auto"/>
            <w:vAlign w:val="center"/>
          </w:tcPr>
          <w:p w14:paraId="6C8ED763" w14:textId="77777777" w:rsidR="005545E3" w:rsidRPr="00697502" w:rsidRDefault="005545E3" w:rsidP="00697502">
            <w:pPr>
              <w:pStyle w:val="TableParagraph"/>
              <w:jc w:val="center"/>
              <w:rPr>
                <w:rFonts w:hint="eastAsia"/>
                <w:sz w:val="22"/>
                <w:szCs w:val="21"/>
              </w:rPr>
            </w:pPr>
            <w:r w:rsidRPr="00697502">
              <w:rPr>
                <w:rFonts w:hint="eastAsia"/>
                <w:sz w:val="22"/>
                <w:szCs w:val="21"/>
              </w:rPr>
              <w:t>能源消耗</w:t>
            </w:r>
          </w:p>
        </w:tc>
        <w:tc>
          <w:tcPr>
            <w:tcW w:w="3687" w:type="dxa"/>
            <w:tcBorders>
              <w:tl2br w:val="nil"/>
              <w:tr2bl w:val="nil"/>
            </w:tcBorders>
            <w:shd w:val="clear" w:color="auto" w:fill="auto"/>
            <w:vAlign w:val="center"/>
          </w:tcPr>
          <w:p w14:paraId="3EE9F07E" w14:textId="77777777" w:rsidR="005545E3" w:rsidRPr="00697502" w:rsidRDefault="005545E3" w:rsidP="00697502">
            <w:pPr>
              <w:pStyle w:val="TableParagraph"/>
              <w:jc w:val="center"/>
              <w:rPr>
                <w:rFonts w:hint="eastAsia"/>
                <w:sz w:val="22"/>
                <w:szCs w:val="21"/>
              </w:rPr>
            </w:pPr>
            <w:r w:rsidRPr="00697502">
              <w:rPr>
                <w:rFonts w:hint="eastAsia"/>
                <w:sz w:val="22"/>
                <w:szCs w:val="21"/>
              </w:rPr>
              <w:t>万元产值综合能耗</w:t>
            </w:r>
          </w:p>
        </w:tc>
        <w:tc>
          <w:tcPr>
            <w:tcW w:w="1632" w:type="dxa"/>
            <w:tcBorders>
              <w:tl2br w:val="nil"/>
              <w:tr2bl w:val="nil"/>
            </w:tcBorders>
            <w:shd w:val="clear" w:color="auto" w:fill="auto"/>
            <w:vAlign w:val="center"/>
          </w:tcPr>
          <w:p w14:paraId="2FBBF19C" w14:textId="77777777" w:rsidR="005545E3" w:rsidRPr="00697502" w:rsidRDefault="005545E3" w:rsidP="00697502">
            <w:pPr>
              <w:pStyle w:val="TableParagraph"/>
              <w:jc w:val="center"/>
              <w:rPr>
                <w:rFonts w:hint="eastAsia"/>
                <w:sz w:val="22"/>
                <w:szCs w:val="21"/>
              </w:rPr>
            </w:pPr>
            <w:r w:rsidRPr="00697502">
              <w:rPr>
                <w:rFonts w:hint="eastAsia"/>
                <w:sz w:val="22"/>
                <w:szCs w:val="21"/>
              </w:rPr>
              <w:t>采用节能设备，以及安装自动节能装置，并制定《水电节约管理办法》</w:t>
            </w:r>
          </w:p>
        </w:tc>
      </w:tr>
      <w:tr w:rsidR="005545E3" w:rsidRPr="00697502" w14:paraId="2A75FE22" w14:textId="77777777" w:rsidTr="00697502">
        <w:trPr>
          <w:trHeight w:val="917"/>
          <w:jc w:val="center"/>
        </w:trPr>
        <w:tc>
          <w:tcPr>
            <w:tcW w:w="1316" w:type="dxa"/>
            <w:tcBorders>
              <w:tl2br w:val="nil"/>
              <w:tr2bl w:val="nil"/>
            </w:tcBorders>
            <w:shd w:val="clear" w:color="auto" w:fill="auto"/>
            <w:vAlign w:val="center"/>
          </w:tcPr>
          <w:p w14:paraId="5E778B65" w14:textId="77777777" w:rsidR="005545E3" w:rsidRPr="00697502" w:rsidRDefault="005545E3" w:rsidP="00697502">
            <w:pPr>
              <w:pStyle w:val="TableParagraph"/>
              <w:jc w:val="center"/>
              <w:rPr>
                <w:rFonts w:hint="eastAsia"/>
                <w:sz w:val="22"/>
                <w:szCs w:val="21"/>
              </w:rPr>
            </w:pPr>
            <w:r w:rsidRPr="00697502">
              <w:rPr>
                <w:rFonts w:hint="eastAsia"/>
                <w:sz w:val="22"/>
                <w:szCs w:val="21"/>
              </w:rPr>
              <w:t>安全生产</w:t>
            </w:r>
          </w:p>
        </w:tc>
        <w:tc>
          <w:tcPr>
            <w:tcW w:w="1290" w:type="dxa"/>
            <w:tcBorders>
              <w:tl2br w:val="nil"/>
              <w:tr2bl w:val="nil"/>
            </w:tcBorders>
            <w:shd w:val="clear" w:color="auto" w:fill="auto"/>
            <w:vAlign w:val="center"/>
          </w:tcPr>
          <w:p w14:paraId="2B2B8DE4" w14:textId="77777777" w:rsidR="005545E3" w:rsidRPr="00697502" w:rsidRDefault="005545E3" w:rsidP="00697502">
            <w:pPr>
              <w:pStyle w:val="TableParagraph"/>
              <w:jc w:val="center"/>
              <w:rPr>
                <w:rFonts w:hint="eastAsia"/>
                <w:sz w:val="22"/>
                <w:szCs w:val="21"/>
              </w:rPr>
            </w:pPr>
            <w:r w:rsidRPr="00697502">
              <w:rPr>
                <w:rFonts w:hint="eastAsia"/>
                <w:sz w:val="22"/>
                <w:szCs w:val="21"/>
              </w:rPr>
              <w:t>潜在隐患</w:t>
            </w:r>
          </w:p>
        </w:tc>
        <w:tc>
          <w:tcPr>
            <w:tcW w:w="1215" w:type="dxa"/>
            <w:tcBorders>
              <w:tl2br w:val="nil"/>
              <w:tr2bl w:val="nil"/>
            </w:tcBorders>
            <w:shd w:val="clear" w:color="auto" w:fill="auto"/>
            <w:vAlign w:val="center"/>
          </w:tcPr>
          <w:p w14:paraId="40EF2265" w14:textId="77777777" w:rsidR="005545E3" w:rsidRPr="00697502" w:rsidRDefault="005545E3" w:rsidP="00697502">
            <w:pPr>
              <w:pStyle w:val="TableParagraph"/>
              <w:jc w:val="center"/>
              <w:rPr>
                <w:rFonts w:hint="eastAsia"/>
                <w:sz w:val="22"/>
                <w:szCs w:val="21"/>
              </w:rPr>
            </w:pPr>
            <w:r w:rsidRPr="00697502">
              <w:rPr>
                <w:rFonts w:hint="eastAsia"/>
                <w:sz w:val="22"/>
                <w:szCs w:val="21"/>
              </w:rPr>
              <w:t>火灾</w:t>
            </w:r>
            <w:r w:rsidRPr="00697502">
              <w:rPr>
                <w:sz w:val="22"/>
                <w:szCs w:val="21"/>
              </w:rPr>
              <w:t>/</w:t>
            </w:r>
            <w:r w:rsidRPr="00697502">
              <w:rPr>
                <w:rFonts w:hint="eastAsia"/>
                <w:sz w:val="22"/>
                <w:szCs w:val="21"/>
              </w:rPr>
              <w:t>重大事故</w:t>
            </w:r>
          </w:p>
        </w:tc>
        <w:tc>
          <w:tcPr>
            <w:tcW w:w="3687" w:type="dxa"/>
            <w:tcBorders>
              <w:tl2br w:val="nil"/>
              <w:tr2bl w:val="nil"/>
            </w:tcBorders>
            <w:shd w:val="clear" w:color="auto" w:fill="auto"/>
            <w:vAlign w:val="center"/>
          </w:tcPr>
          <w:p w14:paraId="310749DE" w14:textId="77777777" w:rsidR="005545E3" w:rsidRPr="00697502" w:rsidRDefault="005545E3" w:rsidP="00697502">
            <w:pPr>
              <w:pStyle w:val="TableParagraph"/>
              <w:jc w:val="center"/>
              <w:rPr>
                <w:rFonts w:hint="eastAsia"/>
                <w:sz w:val="22"/>
                <w:szCs w:val="21"/>
              </w:rPr>
            </w:pPr>
            <w:r w:rsidRPr="00697502">
              <w:rPr>
                <w:rFonts w:hint="eastAsia"/>
                <w:sz w:val="22"/>
                <w:szCs w:val="21"/>
              </w:rPr>
              <w:t>重伤、死亡事故＝</w:t>
            </w:r>
            <w:r w:rsidRPr="00697502">
              <w:rPr>
                <w:sz w:val="22"/>
                <w:szCs w:val="21"/>
              </w:rPr>
              <w:t>0</w:t>
            </w:r>
          </w:p>
        </w:tc>
        <w:tc>
          <w:tcPr>
            <w:tcW w:w="1632" w:type="dxa"/>
            <w:tcBorders>
              <w:tl2br w:val="nil"/>
              <w:tr2bl w:val="nil"/>
            </w:tcBorders>
            <w:shd w:val="clear" w:color="auto" w:fill="auto"/>
            <w:vAlign w:val="center"/>
          </w:tcPr>
          <w:p w14:paraId="7FA9A6EE" w14:textId="77777777" w:rsidR="005545E3" w:rsidRPr="00697502" w:rsidRDefault="005545E3" w:rsidP="00697502">
            <w:pPr>
              <w:pStyle w:val="TableParagraph"/>
              <w:jc w:val="center"/>
              <w:rPr>
                <w:rFonts w:hint="eastAsia"/>
                <w:sz w:val="22"/>
                <w:szCs w:val="21"/>
              </w:rPr>
            </w:pPr>
            <w:r w:rsidRPr="00697502">
              <w:rPr>
                <w:rFonts w:hint="eastAsia"/>
                <w:sz w:val="22"/>
                <w:szCs w:val="21"/>
              </w:rPr>
              <w:t>定期维护和保养设备，制定应急预案，并组织演习</w:t>
            </w:r>
          </w:p>
        </w:tc>
      </w:tr>
      <w:tr w:rsidR="005545E3" w:rsidRPr="00697502" w14:paraId="33D5389C" w14:textId="77777777" w:rsidTr="00697502">
        <w:trPr>
          <w:trHeight w:val="688"/>
          <w:jc w:val="center"/>
        </w:trPr>
        <w:tc>
          <w:tcPr>
            <w:tcW w:w="1316" w:type="dxa"/>
            <w:tcBorders>
              <w:tl2br w:val="nil"/>
              <w:tr2bl w:val="nil"/>
            </w:tcBorders>
            <w:shd w:val="clear" w:color="auto" w:fill="auto"/>
            <w:vAlign w:val="center"/>
          </w:tcPr>
          <w:p w14:paraId="0BA339FE" w14:textId="77777777" w:rsidR="005545E3" w:rsidRPr="00697502" w:rsidRDefault="005545E3" w:rsidP="00697502">
            <w:pPr>
              <w:pStyle w:val="TableParagraph"/>
              <w:jc w:val="center"/>
              <w:rPr>
                <w:rFonts w:hint="eastAsia"/>
                <w:sz w:val="22"/>
                <w:szCs w:val="21"/>
              </w:rPr>
            </w:pPr>
            <w:r w:rsidRPr="00697502">
              <w:rPr>
                <w:rFonts w:hint="eastAsia"/>
                <w:sz w:val="22"/>
                <w:szCs w:val="21"/>
              </w:rPr>
              <w:t>产品安全</w:t>
            </w:r>
          </w:p>
        </w:tc>
        <w:tc>
          <w:tcPr>
            <w:tcW w:w="1290" w:type="dxa"/>
            <w:tcBorders>
              <w:tl2br w:val="nil"/>
              <w:tr2bl w:val="nil"/>
            </w:tcBorders>
            <w:shd w:val="clear" w:color="auto" w:fill="auto"/>
            <w:vAlign w:val="center"/>
          </w:tcPr>
          <w:p w14:paraId="0FF47E5F" w14:textId="77777777" w:rsidR="005545E3" w:rsidRPr="00697502" w:rsidRDefault="005545E3" w:rsidP="00697502">
            <w:pPr>
              <w:pStyle w:val="TableParagraph"/>
              <w:jc w:val="center"/>
              <w:rPr>
                <w:rFonts w:hint="eastAsia"/>
                <w:sz w:val="22"/>
                <w:szCs w:val="21"/>
              </w:rPr>
            </w:pPr>
            <w:r w:rsidRPr="00697502">
              <w:rPr>
                <w:rFonts w:hint="eastAsia"/>
                <w:sz w:val="22"/>
                <w:szCs w:val="21"/>
                <w:lang w:bidi="ar"/>
              </w:rPr>
              <w:t>直接接触</w:t>
            </w:r>
            <w:r w:rsidRPr="00697502">
              <w:rPr>
                <w:rFonts w:hint="eastAsia"/>
                <w:sz w:val="22"/>
                <w:szCs w:val="21"/>
                <w:lang w:bidi="ar"/>
              </w:rPr>
              <w:lastRenderedPageBreak/>
              <w:t>人体，可能影响身体健康</w:t>
            </w:r>
          </w:p>
        </w:tc>
        <w:tc>
          <w:tcPr>
            <w:tcW w:w="1215" w:type="dxa"/>
            <w:tcBorders>
              <w:tl2br w:val="nil"/>
              <w:tr2bl w:val="nil"/>
            </w:tcBorders>
            <w:shd w:val="clear" w:color="auto" w:fill="auto"/>
            <w:vAlign w:val="center"/>
          </w:tcPr>
          <w:p w14:paraId="31A0C5B9" w14:textId="77777777" w:rsidR="005545E3" w:rsidRPr="00697502" w:rsidRDefault="005545E3" w:rsidP="00697502">
            <w:pPr>
              <w:pStyle w:val="TableParagraph"/>
              <w:jc w:val="center"/>
              <w:rPr>
                <w:rFonts w:hint="eastAsia"/>
                <w:sz w:val="22"/>
                <w:szCs w:val="21"/>
              </w:rPr>
            </w:pPr>
            <w:r w:rsidRPr="00697502">
              <w:rPr>
                <w:rFonts w:hint="eastAsia"/>
                <w:sz w:val="22"/>
                <w:szCs w:val="21"/>
              </w:rPr>
              <w:lastRenderedPageBreak/>
              <w:t>甲醛含量</w:t>
            </w:r>
            <w:r w:rsidRPr="00697502">
              <w:rPr>
                <w:rFonts w:hint="eastAsia"/>
                <w:sz w:val="22"/>
                <w:szCs w:val="21"/>
              </w:rPr>
              <w:lastRenderedPageBreak/>
              <w:t>/pH值</w:t>
            </w:r>
          </w:p>
        </w:tc>
        <w:tc>
          <w:tcPr>
            <w:tcW w:w="3687" w:type="dxa"/>
            <w:tcBorders>
              <w:tl2br w:val="nil"/>
              <w:tr2bl w:val="nil"/>
            </w:tcBorders>
            <w:shd w:val="clear" w:color="auto" w:fill="auto"/>
            <w:vAlign w:val="center"/>
          </w:tcPr>
          <w:p w14:paraId="7FCE216C" w14:textId="77777777" w:rsidR="005545E3" w:rsidRPr="00697502" w:rsidRDefault="005545E3" w:rsidP="00697502">
            <w:pPr>
              <w:pStyle w:val="TableParagraph"/>
              <w:jc w:val="center"/>
              <w:rPr>
                <w:rFonts w:hint="eastAsia"/>
                <w:sz w:val="22"/>
                <w:szCs w:val="21"/>
              </w:rPr>
            </w:pPr>
            <w:r w:rsidRPr="00697502">
              <w:rPr>
                <w:rFonts w:hint="eastAsia"/>
                <w:sz w:val="22"/>
                <w:szCs w:val="21"/>
              </w:rPr>
              <w:lastRenderedPageBreak/>
              <w:t>甲醛（mg/kg）≦75</w:t>
            </w:r>
          </w:p>
          <w:p w14:paraId="21E5168F" w14:textId="77777777" w:rsidR="005545E3" w:rsidRPr="00697502" w:rsidRDefault="005545E3" w:rsidP="00697502">
            <w:pPr>
              <w:pStyle w:val="TableParagraph"/>
              <w:jc w:val="center"/>
              <w:rPr>
                <w:rFonts w:hint="eastAsia"/>
                <w:sz w:val="22"/>
                <w:szCs w:val="21"/>
              </w:rPr>
            </w:pPr>
            <w:r w:rsidRPr="00697502">
              <w:rPr>
                <w:rFonts w:hint="eastAsia"/>
                <w:sz w:val="22"/>
                <w:szCs w:val="21"/>
              </w:rPr>
              <w:lastRenderedPageBreak/>
              <w:t>pH值4.0-7.5</w:t>
            </w:r>
          </w:p>
        </w:tc>
        <w:tc>
          <w:tcPr>
            <w:tcW w:w="1632" w:type="dxa"/>
            <w:tcBorders>
              <w:tl2br w:val="nil"/>
              <w:tr2bl w:val="nil"/>
            </w:tcBorders>
            <w:shd w:val="clear" w:color="auto" w:fill="auto"/>
            <w:vAlign w:val="center"/>
          </w:tcPr>
          <w:p w14:paraId="6C9F3C32" w14:textId="77777777" w:rsidR="005545E3" w:rsidRPr="00697502" w:rsidRDefault="005545E3" w:rsidP="00697502">
            <w:pPr>
              <w:pStyle w:val="TableParagraph"/>
              <w:jc w:val="center"/>
              <w:rPr>
                <w:rFonts w:hint="eastAsia"/>
                <w:sz w:val="22"/>
                <w:szCs w:val="21"/>
              </w:rPr>
            </w:pPr>
            <w:r w:rsidRPr="00697502">
              <w:rPr>
                <w:rFonts w:hint="eastAsia"/>
                <w:sz w:val="22"/>
                <w:szCs w:val="21"/>
              </w:rPr>
              <w:lastRenderedPageBreak/>
              <w:t>加强对面料的</w:t>
            </w:r>
            <w:r w:rsidRPr="00697502">
              <w:rPr>
                <w:rFonts w:hint="eastAsia"/>
                <w:sz w:val="22"/>
                <w:szCs w:val="21"/>
              </w:rPr>
              <w:lastRenderedPageBreak/>
              <w:t>检测和质量控制</w:t>
            </w:r>
          </w:p>
        </w:tc>
      </w:tr>
      <w:tr w:rsidR="005545E3" w:rsidRPr="00697502" w14:paraId="31804CB5" w14:textId="77777777" w:rsidTr="00697502">
        <w:trPr>
          <w:trHeight w:val="1225"/>
          <w:jc w:val="center"/>
        </w:trPr>
        <w:tc>
          <w:tcPr>
            <w:tcW w:w="1316" w:type="dxa"/>
            <w:tcBorders>
              <w:tl2br w:val="nil"/>
              <w:tr2bl w:val="nil"/>
            </w:tcBorders>
            <w:shd w:val="clear" w:color="auto" w:fill="auto"/>
            <w:vAlign w:val="center"/>
          </w:tcPr>
          <w:p w14:paraId="15E988A0" w14:textId="77777777" w:rsidR="005545E3" w:rsidRPr="00697502" w:rsidRDefault="005545E3" w:rsidP="00697502">
            <w:pPr>
              <w:pStyle w:val="TableParagraph"/>
              <w:jc w:val="center"/>
              <w:rPr>
                <w:rFonts w:hint="eastAsia"/>
                <w:sz w:val="22"/>
                <w:szCs w:val="21"/>
              </w:rPr>
            </w:pPr>
            <w:r w:rsidRPr="00697502">
              <w:rPr>
                <w:rFonts w:hint="eastAsia"/>
                <w:sz w:val="22"/>
                <w:szCs w:val="21"/>
              </w:rPr>
              <w:lastRenderedPageBreak/>
              <w:t>公共卫生</w:t>
            </w:r>
          </w:p>
        </w:tc>
        <w:tc>
          <w:tcPr>
            <w:tcW w:w="1290" w:type="dxa"/>
            <w:tcBorders>
              <w:tl2br w:val="nil"/>
              <w:tr2bl w:val="nil"/>
            </w:tcBorders>
            <w:shd w:val="clear" w:color="auto" w:fill="auto"/>
            <w:vAlign w:val="center"/>
          </w:tcPr>
          <w:p w14:paraId="3B2B0E55" w14:textId="77777777" w:rsidR="005545E3" w:rsidRPr="00697502" w:rsidRDefault="005545E3" w:rsidP="00697502">
            <w:pPr>
              <w:pStyle w:val="TableParagraph"/>
              <w:jc w:val="center"/>
              <w:rPr>
                <w:rFonts w:hint="eastAsia"/>
                <w:sz w:val="22"/>
                <w:szCs w:val="21"/>
              </w:rPr>
            </w:pPr>
            <w:r w:rsidRPr="00697502">
              <w:rPr>
                <w:rFonts w:hint="eastAsia"/>
                <w:sz w:val="22"/>
                <w:szCs w:val="21"/>
              </w:rPr>
              <w:t>危险化学品</w:t>
            </w:r>
            <w:r w:rsidRPr="00697502">
              <w:rPr>
                <w:sz w:val="22"/>
                <w:szCs w:val="21"/>
              </w:rPr>
              <w:t>/</w:t>
            </w:r>
            <w:r w:rsidRPr="00697502">
              <w:rPr>
                <w:rFonts w:hint="eastAsia"/>
                <w:sz w:val="22"/>
                <w:szCs w:val="21"/>
              </w:rPr>
              <w:t>有毒气味</w:t>
            </w:r>
          </w:p>
        </w:tc>
        <w:tc>
          <w:tcPr>
            <w:tcW w:w="1215" w:type="dxa"/>
            <w:tcBorders>
              <w:tl2br w:val="nil"/>
              <w:tr2bl w:val="nil"/>
            </w:tcBorders>
            <w:shd w:val="clear" w:color="auto" w:fill="auto"/>
            <w:vAlign w:val="center"/>
          </w:tcPr>
          <w:p w14:paraId="7DD1B329" w14:textId="77777777" w:rsidR="005545E3" w:rsidRPr="00697502" w:rsidRDefault="005545E3" w:rsidP="00697502">
            <w:pPr>
              <w:pStyle w:val="TableParagraph"/>
              <w:jc w:val="center"/>
              <w:rPr>
                <w:rFonts w:hint="eastAsia"/>
                <w:sz w:val="22"/>
                <w:szCs w:val="21"/>
              </w:rPr>
            </w:pPr>
            <w:r w:rsidRPr="00697502">
              <w:rPr>
                <w:rFonts w:hint="eastAsia"/>
                <w:sz w:val="22"/>
                <w:szCs w:val="21"/>
              </w:rPr>
              <w:t>人身健康</w:t>
            </w:r>
          </w:p>
        </w:tc>
        <w:tc>
          <w:tcPr>
            <w:tcW w:w="3687" w:type="dxa"/>
            <w:tcBorders>
              <w:tl2br w:val="nil"/>
              <w:tr2bl w:val="nil"/>
            </w:tcBorders>
            <w:shd w:val="clear" w:color="auto" w:fill="auto"/>
            <w:vAlign w:val="center"/>
          </w:tcPr>
          <w:p w14:paraId="70D31564" w14:textId="77777777" w:rsidR="005545E3" w:rsidRPr="00697502" w:rsidRDefault="005545E3" w:rsidP="00697502">
            <w:pPr>
              <w:pStyle w:val="TableParagraph"/>
              <w:jc w:val="center"/>
              <w:rPr>
                <w:rFonts w:hint="eastAsia"/>
                <w:sz w:val="22"/>
                <w:szCs w:val="21"/>
              </w:rPr>
            </w:pPr>
            <w:r w:rsidRPr="00697502">
              <w:rPr>
                <w:rFonts w:hint="eastAsia"/>
                <w:sz w:val="22"/>
                <w:szCs w:val="21"/>
              </w:rPr>
              <w:t>职业病发病数</w:t>
            </w:r>
            <w:r w:rsidRPr="00697502">
              <w:rPr>
                <w:sz w:val="22"/>
                <w:szCs w:val="21"/>
              </w:rPr>
              <w:t>=0</w:t>
            </w:r>
          </w:p>
        </w:tc>
        <w:tc>
          <w:tcPr>
            <w:tcW w:w="1632" w:type="dxa"/>
            <w:tcBorders>
              <w:tl2br w:val="nil"/>
              <w:tr2bl w:val="nil"/>
            </w:tcBorders>
            <w:shd w:val="clear" w:color="auto" w:fill="auto"/>
            <w:vAlign w:val="center"/>
          </w:tcPr>
          <w:p w14:paraId="6CE893F0" w14:textId="77777777" w:rsidR="005545E3" w:rsidRPr="00697502" w:rsidRDefault="005545E3" w:rsidP="00697502">
            <w:pPr>
              <w:pStyle w:val="TableParagraph"/>
              <w:jc w:val="center"/>
              <w:rPr>
                <w:rFonts w:hint="eastAsia"/>
                <w:sz w:val="22"/>
                <w:szCs w:val="21"/>
              </w:rPr>
            </w:pPr>
            <w:r w:rsidRPr="00697502">
              <w:rPr>
                <w:rFonts w:hint="eastAsia"/>
                <w:sz w:val="22"/>
                <w:szCs w:val="21"/>
              </w:rPr>
              <w:t>定期进行员工体检，发放劳保用品，工作环境定期监测</w:t>
            </w:r>
          </w:p>
        </w:tc>
      </w:tr>
    </w:tbl>
    <w:p w14:paraId="564E6972" w14:textId="049D3DDC" w:rsidR="00697502" w:rsidRDefault="00697502">
      <w:pPr>
        <w:spacing w:line="240" w:lineRule="auto"/>
        <w:ind w:firstLineChars="0" w:firstLine="0"/>
        <w:jc w:val="left"/>
        <w:rPr>
          <w:rFonts w:hint="eastAsia"/>
          <w:b/>
          <w:w w:val="95"/>
        </w:rPr>
      </w:pPr>
    </w:p>
    <w:p w14:paraId="4A15C732" w14:textId="674ED501" w:rsidR="00A8612B" w:rsidRDefault="00000000" w:rsidP="00697502">
      <w:pPr>
        <w:pStyle w:val="1"/>
        <w:ind w:firstLine="566"/>
        <w:rPr>
          <w:rFonts w:hint="eastAsia"/>
        </w:rPr>
      </w:pPr>
      <w:bookmarkStart w:id="6" w:name="_Toc120106964"/>
      <w:r>
        <w:rPr>
          <w:w w:val="95"/>
        </w:rPr>
        <w:t>七、道德行</w:t>
      </w:r>
      <w:r>
        <w:rPr>
          <w:spacing w:val="-10"/>
          <w:w w:val="95"/>
        </w:rPr>
        <w:t>为</w:t>
      </w:r>
      <w:bookmarkEnd w:id="6"/>
    </w:p>
    <w:p w14:paraId="4087AA59" w14:textId="3A4C37EC" w:rsidR="00A8612B" w:rsidRDefault="00000000" w:rsidP="006D7CCF">
      <w:pPr>
        <w:pStyle w:val="a3"/>
        <w:ind w:firstLine="476"/>
        <w:rPr>
          <w:rFonts w:hint="eastAsia"/>
        </w:rPr>
      </w:pPr>
      <w:r>
        <w:t>公司在生产经营活动中诚实、守信，获得顾客、供应商、环保、安监、质监、工商、税务等方面的广泛好评。</w:t>
      </w:r>
    </w:p>
    <w:p w14:paraId="3986646D" w14:textId="42BFAF3C" w:rsidR="00697502" w:rsidRDefault="00697502" w:rsidP="00697502">
      <w:pPr>
        <w:pStyle w:val="a3"/>
        <w:ind w:firstLine="476"/>
        <w:rPr>
          <w:rFonts w:hint="eastAsia"/>
        </w:rPr>
      </w:pPr>
      <w:r>
        <w:rPr>
          <w:rFonts w:hint="eastAsia"/>
        </w:rPr>
        <w:t>诚信之于</w:t>
      </w:r>
      <w:r w:rsidR="00955B24">
        <w:rPr>
          <w:rFonts w:hint="eastAsia"/>
        </w:rPr>
        <w:t>柳桥实业</w:t>
      </w:r>
      <w:r>
        <w:rPr>
          <w:rFonts w:hint="eastAsia"/>
        </w:rPr>
        <w:t>，不仅是一种品行，更是一种责任；不仅是一种道义，更是一种准则；不仅是一种声誉，更是一种资源。就个人而言，诚信是柳桥人高尚的人格力量；就企业而言，诚信是</w:t>
      </w:r>
      <w:r w:rsidR="00955B24">
        <w:rPr>
          <w:rFonts w:hint="eastAsia"/>
        </w:rPr>
        <w:t>柳桥实业</w:t>
      </w:r>
      <w:r>
        <w:rPr>
          <w:rFonts w:hint="eastAsia"/>
        </w:rPr>
        <w:t>宝贵的无形资产；就社会而言，诚信是客户和社会公众心中优质和值得信赖的企业形象。对于羽绒行业而言，对客户诚信是立身之本，</w:t>
      </w:r>
      <w:proofErr w:type="gramStart"/>
      <w:r>
        <w:rPr>
          <w:rFonts w:hint="eastAsia"/>
        </w:rPr>
        <w:t>特别</w:t>
      </w:r>
      <w:proofErr w:type="gramEnd"/>
      <w:r>
        <w:rPr>
          <w:rFonts w:hint="eastAsia"/>
        </w:rPr>
        <w:t>对于价格易出现波动的羽绒原料来讲，坚持遵循采购价格的履约为</w:t>
      </w:r>
      <w:proofErr w:type="gramStart"/>
      <w:r>
        <w:rPr>
          <w:rFonts w:hint="eastAsia"/>
        </w:rPr>
        <w:t>柳桥赢得</w:t>
      </w:r>
      <w:proofErr w:type="gramEnd"/>
      <w:r>
        <w:rPr>
          <w:rFonts w:hint="eastAsia"/>
        </w:rPr>
        <w:t>了海外客户的高度尊敬。</w:t>
      </w:r>
    </w:p>
    <w:p w14:paraId="73C786E1" w14:textId="77777777" w:rsidR="00697502" w:rsidRDefault="00697502" w:rsidP="00697502">
      <w:pPr>
        <w:pStyle w:val="a3"/>
        <w:ind w:firstLine="476"/>
        <w:rPr>
          <w:rFonts w:hint="eastAsia"/>
        </w:rPr>
      </w:pPr>
      <w:r>
        <w:rPr>
          <w:rFonts w:hint="eastAsia"/>
        </w:rPr>
        <w:t>与此同时，公司依照国家法律法规及公司章程，依法经营，诚实守信。公司在《员工手册》中明确规定了员工的权利和义务、聘用及担保要求、劳动关系的管理、培训与发展、考核与评估、薪酬福利及给付规定、员工工作准则、工伤</w:t>
      </w:r>
      <w:r>
        <w:t>/安全管理规定等，给我们每位员工都树立了基本的诚信准则。遵循“公平、公正、公开”的原则参与各类投标，重大事项均由集体讨论、民主决策；通过岗位述职、职务监管、内部审计等方式及资产保值增值、上缴国家税收、员工收入增长等指标考核，监测和促进公司道德规范体系建设。</w:t>
      </w:r>
    </w:p>
    <w:p w14:paraId="632FC2AC" w14:textId="7D114203" w:rsidR="00697502" w:rsidRPr="00BD144C" w:rsidRDefault="00697502" w:rsidP="00BD144C">
      <w:pPr>
        <w:pStyle w:val="a3"/>
        <w:ind w:firstLine="476"/>
        <w:rPr>
          <w:rFonts w:hint="eastAsia"/>
        </w:rPr>
      </w:pPr>
      <w:r>
        <w:rPr>
          <w:rFonts w:hint="eastAsia"/>
        </w:rPr>
        <w:t>公司与供应商、客户实行“阳光交易”，严格履行合同，公开服务承诺，确保合同双方权益不受损害。在信息披露方面，坚决杜绝一切弄虚作假行为。公司采用自查、社会公众及其他相关方监督、第三方测量相结合的方法，量化绩效指标，全面评价并促进组织内部及与顾客、供方和合作伙伴之间、公司治理中的诚信和道德行为。</w:t>
      </w:r>
    </w:p>
    <w:p w14:paraId="2F9EE25D" w14:textId="5A16E963" w:rsidR="00A8612B" w:rsidRDefault="00000000" w:rsidP="00697502">
      <w:pPr>
        <w:pStyle w:val="1"/>
        <w:ind w:firstLine="566"/>
        <w:rPr>
          <w:rFonts w:hint="eastAsia"/>
          <w:spacing w:val="-10"/>
          <w:w w:val="95"/>
        </w:rPr>
      </w:pPr>
      <w:bookmarkStart w:id="7" w:name="_Toc120106965"/>
      <w:r>
        <w:rPr>
          <w:w w:val="95"/>
        </w:rPr>
        <w:t>八、公益支</w:t>
      </w:r>
      <w:r>
        <w:rPr>
          <w:spacing w:val="-10"/>
          <w:w w:val="95"/>
        </w:rPr>
        <w:t>持</w:t>
      </w:r>
      <w:bookmarkEnd w:id="7"/>
    </w:p>
    <w:p w14:paraId="3935E67E" w14:textId="0041E4B2" w:rsidR="00A8612B" w:rsidRDefault="00000000" w:rsidP="006D7CCF">
      <w:pPr>
        <w:pStyle w:val="a3"/>
        <w:ind w:firstLine="476"/>
        <w:rPr>
          <w:rFonts w:hint="eastAsia"/>
        </w:rPr>
      </w:pPr>
      <w:r>
        <w:t>“和谐发展、回报社会”，是柳桥一贯倡导的经营理念。在实现企业经济</w:t>
      </w:r>
      <w:r>
        <w:rPr>
          <w:spacing w:val="-18"/>
        </w:rPr>
        <w:t>价值的同时，作为具备高度责任感的企业公民，</w:t>
      </w:r>
      <w:r w:rsidR="00955B24">
        <w:rPr>
          <w:spacing w:val="-18"/>
        </w:rPr>
        <w:t>柳桥实业</w:t>
      </w:r>
      <w:r>
        <w:rPr>
          <w:spacing w:val="-18"/>
        </w:rPr>
        <w:t>始终思考如何回报社会，</w:t>
      </w:r>
      <w:r>
        <w:t>为社会“打工”。多年来，</w:t>
      </w:r>
      <w:r w:rsidR="00955B24">
        <w:t>柳桥实业</w:t>
      </w:r>
      <w:r>
        <w:t>在带动周边经济的发展的同时，还一直坚持投入大量的资金和精力，</w:t>
      </w:r>
      <w:r>
        <w:lastRenderedPageBreak/>
        <w:t>支持发展教育、健康、城建、文化、助残及赈灾救济等各项社会公益事业，公司积极投身公益事业，反哺社会。</w:t>
      </w:r>
    </w:p>
    <w:p w14:paraId="63D83BD3" w14:textId="77777777" w:rsidR="00A8612B" w:rsidRDefault="00000000" w:rsidP="006D7CCF">
      <w:pPr>
        <w:pStyle w:val="a3"/>
        <w:ind w:firstLine="456"/>
        <w:rPr>
          <w:rFonts w:hint="eastAsia"/>
        </w:rPr>
      </w:pPr>
      <w:r>
        <w:rPr>
          <w:spacing w:val="-12"/>
        </w:rPr>
        <w:t>公司领导身体力行，员工积极参与公司成立了由高层领导挂帅的公益计划实</w:t>
      </w:r>
      <w:r>
        <w:t>施组织体系，明确了工会、集团办等部门在公益支持领域的相关职责，把公益支持纳入年度全面预算，年底对执行情况进行检查。公司确定了重点支持的公益领域为助学、扶贫、慈善基金、献血等。</w:t>
      </w:r>
    </w:p>
    <w:p w14:paraId="797BF580" w14:textId="77777777" w:rsidR="00A8612B" w:rsidRDefault="00000000" w:rsidP="006D7CCF">
      <w:pPr>
        <w:pStyle w:val="a3"/>
        <w:ind w:firstLine="450"/>
        <w:rPr>
          <w:rFonts w:hint="eastAsia"/>
        </w:rPr>
      </w:pPr>
      <w:r>
        <w:rPr>
          <w:w w:val="95"/>
        </w:rPr>
        <w:t>多年来，集团和各子公司先后捐款捐物达</w:t>
      </w:r>
      <w:r>
        <w:rPr>
          <w:spacing w:val="39"/>
        </w:rPr>
        <w:t xml:space="preserve"> </w:t>
      </w:r>
      <w:r>
        <w:rPr>
          <w:w w:val="95"/>
        </w:rPr>
        <w:t>8000</w:t>
      </w:r>
      <w:r>
        <w:rPr>
          <w:spacing w:val="39"/>
        </w:rPr>
        <w:t xml:space="preserve"> </w:t>
      </w:r>
      <w:r>
        <w:rPr>
          <w:w w:val="95"/>
        </w:rPr>
        <w:t>余万元，在扶贫、救灾、助</w:t>
      </w:r>
      <w:r>
        <w:rPr>
          <w:spacing w:val="-11"/>
        </w:rPr>
        <w:t>残、体育、教育等方面做出积极贡献，先后获得“全国扶残助残先进集体”、“浙</w:t>
      </w:r>
      <w:r>
        <w:rPr>
          <w:spacing w:val="-4"/>
        </w:rPr>
        <w:t>江省残疾人福利基金爱心奖”、“浙商社会责任奖”等荣誉，成为创建和谐社会</w:t>
      </w:r>
      <w:r>
        <w:t>的企业典范。</w:t>
      </w:r>
    </w:p>
    <w:p w14:paraId="23862643" w14:textId="4587DC90" w:rsidR="00A8612B" w:rsidRDefault="00955B24" w:rsidP="006D7CCF">
      <w:pPr>
        <w:pStyle w:val="a3"/>
        <w:ind w:firstLine="476"/>
        <w:rPr>
          <w:rFonts w:hint="eastAsia"/>
        </w:rPr>
      </w:pPr>
      <w:r>
        <w:t>柳桥实业</w:t>
      </w:r>
      <w:r w:rsidR="00000000">
        <w:t>始终关注社会民生，积极帮助困难家庭，资助弱势群体，鼓励员工参与公益支持活动。2004</w:t>
      </w:r>
      <w:r w:rsidR="00000000">
        <w:rPr>
          <w:spacing w:val="-7"/>
        </w:rPr>
        <w:t xml:space="preserve"> 年以来，公司每年都邀请区献血办到公司开展无偿献</w:t>
      </w:r>
      <w:r w:rsidR="00000000">
        <w:t>血活动，连续多年被评为</w:t>
      </w:r>
      <w:proofErr w:type="gramStart"/>
      <w:r w:rsidR="00000000">
        <w:t>萧山区</w:t>
      </w:r>
      <w:proofErr w:type="gramEnd"/>
      <w:r w:rsidR="00000000">
        <w:t>无偿献血先进单位。举行“迪欧达”爱心永恒，</w:t>
      </w:r>
      <w:r w:rsidR="00000000">
        <w:rPr>
          <w:spacing w:val="-1"/>
        </w:rPr>
        <w:t xml:space="preserve">启明工程，已为浙江省贫困白内障患者实施复明手术 </w:t>
      </w:r>
      <w:r w:rsidR="00000000">
        <w:t>1000</w:t>
      </w:r>
      <w:r w:rsidR="00000000">
        <w:rPr>
          <w:spacing w:val="-6"/>
        </w:rPr>
        <w:t xml:space="preserve"> 多例。捐赠价值 </w:t>
      </w:r>
      <w:r w:rsidR="00000000">
        <w:t>100余万元的羽绒衣用于“春满萧然”大型</w:t>
      </w:r>
      <w:proofErr w:type="gramStart"/>
      <w:r w:rsidR="00000000">
        <w:t>赠衣送被</w:t>
      </w:r>
      <w:proofErr w:type="gramEnd"/>
      <w:r w:rsidR="00000000">
        <w:t>下乡活动。每年向</w:t>
      </w:r>
      <w:proofErr w:type="gramStart"/>
      <w:r w:rsidR="00000000">
        <w:t>萧山区</w:t>
      </w:r>
      <w:proofErr w:type="gramEnd"/>
      <w:r w:rsidR="00000000">
        <w:t>新塘街</w:t>
      </w:r>
      <w:r w:rsidR="00000000">
        <w:rPr>
          <w:spacing w:val="-8"/>
        </w:rPr>
        <w:t xml:space="preserve">道慈善总会捐助 </w:t>
      </w:r>
      <w:r w:rsidR="00000000">
        <w:t>110</w:t>
      </w:r>
      <w:r w:rsidR="00000000">
        <w:rPr>
          <w:spacing w:val="-8"/>
        </w:rPr>
        <w:t xml:space="preserve"> 万元用于资助区内贫困大学生就学，敬老院、福利院的建设</w:t>
      </w:r>
      <w:r w:rsidR="00000000">
        <w:t>等等。2011</w:t>
      </w:r>
      <w:r w:rsidR="00000000">
        <w:rPr>
          <w:spacing w:val="-5"/>
        </w:rPr>
        <w:t xml:space="preserve"> 年以来，</w:t>
      </w:r>
      <w:proofErr w:type="gramStart"/>
      <w:r w:rsidR="00000000">
        <w:rPr>
          <w:spacing w:val="-5"/>
        </w:rPr>
        <w:t>柳桥累计</w:t>
      </w:r>
      <w:proofErr w:type="gramEnd"/>
      <w:r w:rsidR="00000000">
        <w:rPr>
          <w:spacing w:val="-5"/>
        </w:rPr>
        <w:t xml:space="preserve">向萧山慈善总会捐赠 </w:t>
      </w:r>
      <w:r w:rsidR="00000000">
        <w:t>3000</w:t>
      </w:r>
      <w:r w:rsidR="00000000">
        <w:rPr>
          <w:spacing w:val="-4"/>
        </w:rPr>
        <w:t xml:space="preserve"> </w:t>
      </w:r>
      <w:proofErr w:type="gramStart"/>
      <w:r w:rsidR="00000000">
        <w:rPr>
          <w:spacing w:val="-4"/>
        </w:rPr>
        <w:t>万元留本冠名</w:t>
      </w:r>
      <w:proofErr w:type="gramEnd"/>
      <w:r w:rsidR="00000000">
        <w:rPr>
          <w:spacing w:val="-4"/>
        </w:rPr>
        <w:t>基金。</w:t>
      </w:r>
    </w:p>
    <w:p w14:paraId="200EA6DA" w14:textId="07BEC5E6" w:rsidR="00A8612B" w:rsidRDefault="00000000" w:rsidP="00BD144C">
      <w:pPr>
        <w:pStyle w:val="a3"/>
        <w:ind w:firstLine="476"/>
        <w:rPr>
          <w:rFonts w:hint="eastAsia"/>
        </w:rPr>
      </w:pPr>
      <w:r>
        <w:t>除此之外，公司作为</w:t>
      </w:r>
      <w:proofErr w:type="gramStart"/>
      <w:r>
        <w:t>萧山区百</w:t>
      </w:r>
      <w:proofErr w:type="gramEnd"/>
      <w:r>
        <w:t>强企业，公司相应萧山区委区政府对贫困乡村 “输血”与“造血”并举的举措，每年参与贫困村结对子活动，扶持农村薄弱村</w:t>
      </w:r>
      <w:r>
        <w:rPr>
          <w:spacing w:val="-23"/>
        </w:rPr>
        <w:t>经济发展，多次向戴村镇佛山村、进化</w:t>
      </w:r>
      <w:proofErr w:type="gramStart"/>
      <w:r>
        <w:rPr>
          <w:spacing w:val="-23"/>
        </w:rPr>
        <w:t>镇傅墩</w:t>
      </w:r>
      <w:proofErr w:type="gramEnd"/>
      <w:r>
        <w:rPr>
          <w:spacing w:val="-23"/>
        </w:rPr>
        <w:t>村、新湾街道宏波村等送去扶贫款，</w:t>
      </w:r>
      <w:r>
        <w:rPr>
          <w:spacing w:val="-10"/>
        </w:rPr>
        <w:t xml:space="preserve">先后已达 </w:t>
      </w:r>
      <w:r>
        <w:t>100</w:t>
      </w:r>
      <w:r>
        <w:rPr>
          <w:spacing w:val="-9"/>
        </w:rPr>
        <w:t xml:space="preserve"> 余万元。在雪灾、汶川地震中，柳桥积极捐款捐物抗震救灾，</w:t>
      </w:r>
      <w:r>
        <w:rPr>
          <w:spacing w:val="-7"/>
        </w:rPr>
        <w:t>2020</w:t>
      </w:r>
      <w:r>
        <w:rPr>
          <w:w w:val="95"/>
        </w:rPr>
        <w:t>年初的新冠病毒疫情袭来，柳桥积极行动，捐款</w:t>
      </w:r>
      <w:r>
        <w:rPr>
          <w:spacing w:val="39"/>
        </w:rPr>
        <w:t xml:space="preserve"> </w:t>
      </w:r>
      <w:r>
        <w:rPr>
          <w:w w:val="95"/>
        </w:rPr>
        <w:t>10</w:t>
      </w:r>
      <w:r>
        <w:rPr>
          <w:spacing w:val="39"/>
        </w:rPr>
        <w:t xml:space="preserve"> </w:t>
      </w:r>
      <w:r>
        <w:rPr>
          <w:w w:val="95"/>
        </w:rPr>
        <w:t>万元，同时利用自身产业优</w:t>
      </w:r>
      <w:r>
        <w:t>势，捐赠了大量口罩等物资</w:t>
      </w:r>
      <w:r w:rsidR="00BD144C">
        <w:rPr>
          <w:rFonts w:hint="eastAsia"/>
        </w:rPr>
        <w:t>。近三年公司累计捐款80万元用于公益支持。</w:t>
      </w:r>
    </w:p>
    <w:p w14:paraId="0EB4FC5D" w14:textId="7FF93CD8" w:rsidR="00A8612B" w:rsidRDefault="00697502" w:rsidP="00697502">
      <w:pPr>
        <w:pStyle w:val="a8"/>
        <w:ind w:firstLineChars="0" w:firstLine="0"/>
        <w:jc w:val="center"/>
      </w:pPr>
      <w:r>
        <w:t>图表</w:t>
      </w:r>
      <w:r>
        <w:t xml:space="preserve"> </w:t>
      </w:r>
      <w:r>
        <w:fldChar w:fldCharType="begin"/>
      </w:r>
      <w:r>
        <w:instrText xml:space="preserve"> SEQ </w:instrText>
      </w:r>
      <w:r>
        <w:instrText>图表</w:instrText>
      </w:r>
      <w:r>
        <w:instrText xml:space="preserve"> \* ARABIC </w:instrText>
      </w:r>
      <w:r>
        <w:fldChar w:fldCharType="separate"/>
      </w:r>
      <w:r>
        <w:rPr>
          <w:noProof/>
        </w:rPr>
        <w:t>3</w:t>
      </w:r>
      <w:r>
        <w:fldChar w:fldCharType="end"/>
      </w:r>
      <w:r>
        <w:t xml:space="preserve">  </w:t>
      </w:r>
      <w:r w:rsidRPr="000B47E2">
        <w:rPr>
          <w:rFonts w:hint="eastAsia"/>
        </w:rPr>
        <w:t>公司重点公益支持内容</w:t>
      </w:r>
    </w:p>
    <w:tbl>
      <w:tblPr>
        <w:tblW w:w="8378" w:type="dxa"/>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077"/>
        <w:gridCol w:w="2205"/>
        <w:gridCol w:w="1620"/>
        <w:gridCol w:w="1564"/>
        <w:gridCol w:w="1912"/>
      </w:tblGrid>
      <w:tr w:rsidR="00697502" w:rsidRPr="00697502" w14:paraId="77394590" w14:textId="77777777" w:rsidTr="004F6F64">
        <w:trPr>
          <w:trHeight w:val="573"/>
          <w:tblHeader/>
          <w:jc w:val="center"/>
        </w:trPr>
        <w:tc>
          <w:tcPr>
            <w:tcW w:w="1077" w:type="dxa"/>
            <w:tcBorders>
              <w:tl2br w:val="nil"/>
              <w:tr2bl w:val="nil"/>
            </w:tcBorders>
            <w:shd w:val="clear" w:color="auto" w:fill="CC3300"/>
            <w:vAlign w:val="center"/>
          </w:tcPr>
          <w:p w14:paraId="297409E3" w14:textId="77777777" w:rsidR="00697502" w:rsidRPr="00697502" w:rsidRDefault="00697502" w:rsidP="00697502">
            <w:pPr>
              <w:pStyle w:val="TableParagraph"/>
              <w:jc w:val="center"/>
              <w:rPr>
                <w:rFonts w:hint="eastAsia"/>
                <w:b/>
                <w:bCs/>
                <w:color w:val="FFFFFF" w:themeColor="background1"/>
                <w:sz w:val="21"/>
                <w:szCs w:val="20"/>
              </w:rPr>
            </w:pPr>
            <w:r w:rsidRPr="00697502">
              <w:rPr>
                <w:b/>
                <w:bCs/>
                <w:color w:val="FFFFFF" w:themeColor="background1"/>
                <w:sz w:val="21"/>
                <w:szCs w:val="20"/>
              </w:rPr>
              <w:t>方向</w:t>
            </w:r>
          </w:p>
        </w:tc>
        <w:tc>
          <w:tcPr>
            <w:tcW w:w="2205" w:type="dxa"/>
            <w:tcBorders>
              <w:tl2br w:val="nil"/>
              <w:tr2bl w:val="nil"/>
            </w:tcBorders>
            <w:shd w:val="clear" w:color="auto" w:fill="CC3300"/>
            <w:vAlign w:val="center"/>
          </w:tcPr>
          <w:p w14:paraId="63AC12E5" w14:textId="77777777" w:rsidR="00697502" w:rsidRPr="00697502" w:rsidRDefault="00697502" w:rsidP="00697502">
            <w:pPr>
              <w:pStyle w:val="TableParagraph"/>
              <w:jc w:val="center"/>
              <w:rPr>
                <w:rFonts w:hint="eastAsia"/>
                <w:b/>
                <w:bCs/>
                <w:color w:val="FFFFFF" w:themeColor="background1"/>
                <w:sz w:val="21"/>
                <w:szCs w:val="20"/>
              </w:rPr>
            </w:pPr>
            <w:r w:rsidRPr="00697502">
              <w:rPr>
                <w:b/>
                <w:bCs/>
                <w:color w:val="FFFFFF" w:themeColor="background1"/>
                <w:sz w:val="21"/>
                <w:szCs w:val="20"/>
              </w:rPr>
              <w:t>重点公益支持领域</w:t>
            </w:r>
          </w:p>
        </w:tc>
        <w:tc>
          <w:tcPr>
            <w:tcW w:w="1620" w:type="dxa"/>
            <w:tcBorders>
              <w:tl2br w:val="nil"/>
              <w:tr2bl w:val="nil"/>
            </w:tcBorders>
            <w:shd w:val="clear" w:color="auto" w:fill="CC3300"/>
            <w:vAlign w:val="center"/>
          </w:tcPr>
          <w:p w14:paraId="5B5DB554" w14:textId="77777777" w:rsidR="00697502" w:rsidRPr="00697502" w:rsidRDefault="00697502" w:rsidP="00697502">
            <w:pPr>
              <w:pStyle w:val="TableParagraph"/>
              <w:jc w:val="center"/>
              <w:rPr>
                <w:rFonts w:hint="eastAsia"/>
                <w:b/>
                <w:bCs/>
                <w:color w:val="FFFFFF" w:themeColor="background1"/>
                <w:sz w:val="21"/>
                <w:szCs w:val="20"/>
              </w:rPr>
            </w:pPr>
            <w:r w:rsidRPr="00697502">
              <w:rPr>
                <w:b/>
                <w:bCs/>
                <w:color w:val="FFFFFF" w:themeColor="background1"/>
                <w:sz w:val="21"/>
                <w:szCs w:val="20"/>
              </w:rPr>
              <w:t>选择依据</w:t>
            </w:r>
          </w:p>
        </w:tc>
        <w:tc>
          <w:tcPr>
            <w:tcW w:w="1564" w:type="dxa"/>
            <w:tcBorders>
              <w:tl2br w:val="nil"/>
              <w:tr2bl w:val="nil"/>
            </w:tcBorders>
            <w:shd w:val="clear" w:color="auto" w:fill="CC3300"/>
            <w:vAlign w:val="center"/>
          </w:tcPr>
          <w:p w14:paraId="35024510" w14:textId="77777777" w:rsidR="00697502" w:rsidRPr="00697502" w:rsidRDefault="00697502" w:rsidP="00697502">
            <w:pPr>
              <w:pStyle w:val="TableParagraph"/>
              <w:jc w:val="center"/>
              <w:rPr>
                <w:rFonts w:hint="eastAsia"/>
                <w:b/>
                <w:bCs/>
                <w:color w:val="FFFFFF" w:themeColor="background1"/>
                <w:sz w:val="21"/>
                <w:szCs w:val="20"/>
              </w:rPr>
            </w:pPr>
            <w:r w:rsidRPr="00697502">
              <w:rPr>
                <w:b/>
                <w:bCs/>
                <w:color w:val="FFFFFF" w:themeColor="background1"/>
                <w:sz w:val="21"/>
                <w:szCs w:val="20"/>
              </w:rPr>
              <w:t>具体内容</w:t>
            </w:r>
          </w:p>
        </w:tc>
        <w:tc>
          <w:tcPr>
            <w:tcW w:w="1912" w:type="dxa"/>
            <w:tcBorders>
              <w:tl2br w:val="nil"/>
              <w:tr2bl w:val="nil"/>
            </w:tcBorders>
            <w:shd w:val="clear" w:color="auto" w:fill="CC3300"/>
            <w:vAlign w:val="center"/>
          </w:tcPr>
          <w:p w14:paraId="33203FB8" w14:textId="77777777" w:rsidR="00697502" w:rsidRPr="00697502" w:rsidRDefault="00697502" w:rsidP="00697502">
            <w:pPr>
              <w:pStyle w:val="TableParagraph"/>
              <w:jc w:val="center"/>
              <w:rPr>
                <w:rFonts w:hint="eastAsia"/>
                <w:b/>
                <w:bCs/>
                <w:color w:val="FFFFFF" w:themeColor="background1"/>
                <w:sz w:val="21"/>
                <w:szCs w:val="20"/>
              </w:rPr>
            </w:pPr>
            <w:r w:rsidRPr="00697502">
              <w:rPr>
                <w:b/>
                <w:bCs/>
                <w:color w:val="FFFFFF" w:themeColor="background1"/>
                <w:sz w:val="21"/>
                <w:szCs w:val="20"/>
              </w:rPr>
              <w:t>负责部门</w:t>
            </w:r>
          </w:p>
        </w:tc>
      </w:tr>
      <w:tr w:rsidR="00697502" w:rsidRPr="00697502" w14:paraId="4B573CF2" w14:textId="77777777" w:rsidTr="004F6F64">
        <w:trPr>
          <w:trHeight w:hRule="exact" w:val="510"/>
          <w:jc w:val="center"/>
        </w:trPr>
        <w:tc>
          <w:tcPr>
            <w:tcW w:w="1077" w:type="dxa"/>
            <w:tcBorders>
              <w:tl2br w:val="nil"/>
              <w:tr2bl w:val="nil"/>
            </w:tcBorders>
            <w:shd w:val="clear" w:color="auto" w:fill="FFFFFF"/>
            <w:vAlign w:val="center"/>
          </w:tcPr>
          <w:p w14:paraId="6B2EAFB4" w14:textId="77777777" w:rsidR="00697502" w:rsidRPr="00697502" w:rsidRDefault="00697502" w:rsidP="00697502">
            <w:pPr>
              <w:pStyle w:val="TableParagraph"/>
              <w:jc w:val="center"/>
              <w:rPr>
                <w:rFonts w:hint="eastAsia"/>
                <w:sz w:val="21"/>
                <w:szCs w:val="20"/>
              </w:rPr>
            </w:pPr>
            <w:r w:rsidRPr="00697502">
              <w:rPr>
                <w:rFonts w:hint="eastAsia"/>
                <w:sz w:val="21"/>
                <w:szCs w:val="20"/>
              </w:rPr>
              <w:t>慈善</w:t>
            </w:r>
          </w:p>
        </w:tc>
        <w:tc>
          <w:tcPr>
            <w:tcW w:w="2205" w:type="dxa"/>
            <w:tcBorders>
              <w:tl2br w:val="nil"/>
              <w:tr2bl w:val="nil"/>
            </w:tcBorders>
            <w:shd w:val="clear" w:color="auto" w:fill="FFFFFF"/>
            <w:vAlign w:val="center"/>
          </w:tcPr>
          <w:p w14:paraId="7917791C" w14:textId="77777777" w:rsidR="00697502" w:rsidRPr="00697502" w:rsidRDefault="00697502" w:rsidP="00697502">
            <w:pPr>
              <w:pStyle w:val="TableParagraph"/>
              <w:jc w:val="center"/>
              <w:rPr>
                <w:rFonts w:hint="eastAsia"/>
                <w:sz w:val="21"/>
                <w:szCs w:val="20"/>
              </w:rPr>
            </w:pPr>
            <w:r w:rsidRPr="00697502">
              <w:rPr>
                <w:rFonts w:hint="eastAsia"/>
                <w:sz w:val="21"/>
                <w:szCs w:val="20"/>
              </w:rPr>
              <w:t>助学</w:t>
            </w:r>
          </w:p>
        </w:tc>
        <w:tc>
          <w:tcPr>
            <w:tcW w:w="1620" w:type="dxa"/>
            <w:tcBorders>
              <w:tl2br w:val="nil"/>
              <w:tr2bl w:val="nil"/>
            </w:tcBorders>
            <w:shd w:val="clear" w:color="auto" w:fill="FFFFFF"/>
            <w:vAlign w:val="center"/>
          </w:tcPr>
          <w:p w14:paraId="148E1698" w14:textId="77777777" w:rsidR="00697502" w:rsidRPr="00697502" w:rsidRDefault="00697502" w:rsidP="00697502">
            <w:pPr>
              <w:pStyle w:val="TableParagraph"/>
              <w:jc w:val="center"/>
              <w:rPr>
                <w:rFonts w:hint="eastAsia"/>
                <w:sz w:val="21"/>
                <w:szCs w:val="20"/>
              </w:rPr>
            </w:pPr>
            <w:r w:rsidRPr="00697502">
              <w:rPr>
                <w:rFonts w:hint="eastAsia"/>
                <w:sz w:val="21"/>
                <w:szCs w:val="20"/>
              </w:rPr>
              <w:t>家庭收入</w:t>
            </w:r>
          </w:p>
        </w:tc>
        <w:tc>
          <w:tcPr>
            <w:tcW w:w="1564" w:type="dxa"/>
            <w:tcBorders>
              <w:tl2br w:val="nil"/>
              <w:tr2bl w:val="nil"/>
            </w:tcBorders>
            <w:shd w:val="clear" w:color="auto" w:fill="FFFFFF"/>
            <w:vAlign w:val="center"/>
          </w:tcPr>
          <w:p w14:paraId="2A057C98" w14:textId="77777777" w:rsidR="00697502" w:rsidRPr="00697502" w:rsidRDefault="00697502" w:rsidP="00697502">
            <w:pPr>
              <w:pStyle w:val="TableParagraph"/>
              <w:jc w:val="center"/>
              <w:rPr>
                <w:rFonts w:hint="eastAsia"/>
                <w:sz w:val="21"/>
                <w:szCs w:val="20"/>
              </w:rPr>
            </w:pPr>
            <w:r w:rsidRPr="00697502">
              <w:rPr>
                <w:rFonts w:hint="eastAsia"/>
                <w:sz w:val="21"/>
                <w:szCs w:val="20"/>
              </w:rPr>
              <w:t>助学金</w:t>
            </w:r>
          </w:p>
        </w:tc>
        <w:tc>
          <w:tcPr>
            <w:tcW w:w="1912" w:type="dxa"/>
            <w:tcBorders>
              <w:tl2br w:val="nil"/>
              <w:tr2bl w:val="nil"/>
            </w:tcBorders>
            <w:shd w:val="clear" w:color="auto" w:fill="FFFFFF"/>
            <w:vAlign w:val="center"/>
          </w:tcPr>
          <w:p w14:paraId="2F898F9D" w14:textId="77777777" w:rsidR="00697502" w:rsidRPr="00697502" w:rsidRDefault="00697502" w:rsidP="00697502">
            <w:pPr>
              <w:pStyle w:val="TableParagraph"/>
              <w:jc w:val="center"/>
              <w:rPr>
                <w:rFonts w:hint="eastAsia"/>
                <w:sz w:val="21"/>
                <w:szCs w:val="20"/>
              </w:rPr>
            </w:pPr>
            <w:r w:rsidRPr="00697502">
              <w:rPr>
                <w:rFonts w:hint="eastAsia"/>
                <w:sz w:val="21"/>
                <w:szCs w:val="20"/>
              </w:rPr>
              <w:t>集团办</w:t>
            </w:r>
          </w:p>
        </w:tc>
      </w:tr>
      <w:tr w:rsidR="00697502" w:rsidRPr="00697502" w14:paraId="735EDA0F" w14:textId="77777777" w:rsidTr="004F6F64">
        <w:trPr>
          <w:trHeight w:hRule="exact" w:val="510"/>
          <w:jc w:val="center"/>
        </w:trPr>
        <w:tc>
          <w:tcPr>
            <w:tcW w:w="1077" w:type="dxa"/>
            <w:tcBorders>
              <w:tl2br w:val="nil"/>
              <w:tr2bl w:val="nil"/>
            </w:tcBorders>
            <w:shd w:val="clear" w:color="auto" w:fill="FFFFFF"/>
            <w:vAlign w:val="center"/>
          </w:tcPr>
          <w:p w14:paraId="6CC9F19E" w14:textId="77777777" w:rsidR="00697502" w:rsidRPr="00697502" w:rsidRDefault="00697502" w:rsidP="00697502">
            <w:pPr>
              <w:pStyle w:val="TableParagraph"/>
              <w:jc w:val="center"/>
              <w:rPr>
                <w:rFonts w:hint="eastAsia"/>
                <w:sz w:val="21"/>
                <w:szCs w:val="20"/>
              </w:rPr>
            </w:pPr>
            <w:r w:rsidRPr="00697502">
              <w:rPr>
                <w:rFonts w:hint="eastAsia"/>
                <w:sz w:val="21"/>
                <w:szCs w:val="20"/>
              </w:rPr>
              <w:t>慈善</w:t>
            </w:r>
          </w:p>
        </w:tc>
        <w:tc>
          <w:tcPr>
            <w:tcW w:w="2205" w:type="dxa"/>
            <w:tcBorders>
              <w:tl2br w:val="nil"/>
              <w:tr2bl w:val="nil"/>
            </w:tcBorders>
            <w:shd w:val="clear" w:color="auto" w:fill="FFFFFF"/>
            <w:vAlign w:val="center"/>
          </w:tcPr>
          <w:p w14:paraId="1A473535" w14:textId="77777777" w:rsidR="00697502" w:rsidRPr="00697502" w:rsidRDefault="00697502" w:rsidP="00697502">
            <w:pPr>
              <w:pStyle w:val="TableParagraph"/>
              <w:jc w:val="center"/>
              <w:rPr>
                <w:rFonts w:hint="eastAsia"/>
                <w:sz w:val="21"/>
                <w:szCs w:val="20"/>
              </w:rPr>
            </w:pPr>
            <w:r w:rsidRPr="00697502">
              <w:rPr>
                <w:rFonts w:hint="eastAsia"/>
                <w:sz w:val="21"/>
                <w:szCs w:val="20"/>
              </w:rPr>
              <w:t>扶贫</w:t>
            </w:r>
          </w:p>
        </w:tc>
        <w:tc>
          <w:tcPr>
            <w:tcW w:w="1620" w:type="dxa"/>
            <w:tcBorders>
              <w:tl2br w:val="nil"/>
              <w:tr2bl w:val="nil"/>
            </w:tcBorders>
            <w:shd w:val="clear" w:color="auto" w:fill="FFFFFF"/>
            <w:vAlign w:val="center"/>
          </w:tcPr>
          <w:p w14:paraId="38D10101" w14:textId="77777777" w:rsidR="00697502" w:rsidRPr="00697502" w:rsidRDefault="00697502" w:rsidP="00697502">
            <w:pPr>
              <w:pStyle w:val="TableParagraph"/>
              <w:jc w:val="center"/>
              <w:rPr>
                <w:rFonts w:hint="eastAsia"/>
                <w:sz w:val="21"/>
                <w:szCs w:val="20"/>
              </w:rPr>
            </w:pPr>
            <w:r w:rsidRPr="00697502">
              <w:rPr>
                <w:rFonts w:hint="eastAsia"/>
                <w:sz w:val="21"/>
                <w:szCs w:val="20"/>
              </w:rPr>
              <w:t>经济收入</w:t>
            </w:r>
          </w:p>
        </w:tc>
        <w:tc>
          <w:tcPr>
            <w:tcW w:w="1564" w:type="dxa"/>
            <w:tcBorders>
              <w:tl2br w:val="nil"/>
              <w:tr2bl w:val="nil"/>
            </w:tcBorders>
            <w:shd w:val="clear" w:color="auto" w:fill="FFFFFF"/>
            <w:vAlign w:val="center"/>
          </w:tcPr>
          <w:p w14:paraId="45205988" w14:textId="77777777" w:rsidR="00697502" w:rsidRPr="00697502" w:rsidRDefault="00697502" w:rsidP="00697502">
            <w:pPr>
              <w:pStyle w:val="TableParagraph"/>
              <w:jc w:val="center"/>
              <w:rPr>
                <w:rFonts w:hint="eastAsia"/>
                <w:sz w:val="21"/>
                <w:szCs w:val="20"/>
              </w:rPr>
            </w:pPr>
            <w:r w:rsidRPr="00697502">
              <w:rPr>
                <w:rFonts w:hint="eastAsia"/>
                <w:sz w:val="21"/>
                <w:szCs w:val="20"/>
              </w:rPr>
              <w:t>实物</w:t>
            </w:r>
          </w:p>
        </w:tc>
        <w:tc>
          <w:tcPr>
            <w:tcW w:w="1912" w:type="dxa"/>
            <w:tcBorders>
              <w:tl2br w:val="nil"/>
              <w:tr2bl w:val="nil"/>
            </w:tcBorders>
            <w:shd w:val="clear" w:color="auto" w:fill="FFFFFF"/>
            <w:vAlign w:val="center"/>
          </w:tcPr>
          <w:p w14:paraId="05178BE7" w14:textId="77777777" w:rsidR="00697502" w:rsidRPr="00697502" w:rsidRDefault="00697502" w:rsidP="00697502">
            <w:pPr>
              <w:pStyle w:val="TableParagraph"/>
              <w:jc w:val="center"/>
              <w:rPr>
                <w:rFonts w:hint="eastAsia"/>
                <w:sz w:val="21"/>
                <w:szCs w:val="20"/>
              </w:rPr>
            </w:pPr>
            <w:r w:rsidRPr="00697502">
              <w:rPr>
                <w:rFonts w:hint="eastAsia"/>
                <w:sz w:val="21"/>
                <w:szCs w:val="20"/>
              </w:rPr>
              <w:t>集团办</w:t>
            </w:r>
          </w:p>
        </w:tc>
      </w:tr>
      <w:tr w:rsidR="00697502" w:rsidRPr="00697502" w14:paraId="2282F156" w14:textId="77777777" w:rsidTr="004F6F64">
        <w:trPr>
          <w:trHeight w:hRule="exact" w:val="510"/>
          <w:jc w:val="center"/>
        </w:trPr>
        <w:tc>
          <w:tcPr>
            <w:tcW w:w="1077" w:type="dxa"/>
            <w:tcBorders>
              <w:tl2br w:val="nil"/>
              <w:tr2bl w:val="nil"/>
            </w:tcBorders>
            <w:shd w:val="clear" w:color="auto" w:fill="FFFFFF"/>
            <w:vAlign w:val="center"/>
          </w:tcPr>
          <w:p w14:paraId="18E053AF" w14:textId="77777777" w:rsidR="00697502" w:rsidRPr="00697502" w:rsidRDefault="00697502" w:rsidP="00697502">
            <w:pPr>
              <w:pStyle w:val="TableParagraph"/>
              <w:jc w:val="center"/>
              <w:rPr>
                <w:rFonts w:hint="eastAsia"/>
                <w:sz w:val="21"/>
                <w:szCs w:val="20"/>
              </w:rPr>
            </w:pPr>
            <w:r w:rsidRPr="00697502">
              <w:rPr>
                <w:rFonts w:hint="eastAsia"/>
                <w:sz w:val="21"/>
                <w:szCs w:val="20"/>
              </w:rPr>
              <w:t>慈善</w:t>
            </w:r>
          </w:p>
        </w:tc>
        <w:tc>
          <w:tcPr>
            <w:tcW w:w="2205" w:type="dxa"/>
            <w:tcBorders>
              <w:tl2br w:val="nil"/>
              <w:tr2bl w:val="nil"/>
            </w:tcBorders>
            <w:shd w:val="clear" w:color="auto" w:fill="FFFFFF"/>
            <w:vAlign w:val="center"/>
          </w:tcPr>
          <w:p w14:paraId="70F71924" w14:textId="77777777" w:rsidR="00697502" w:rsidRPr="00697502" w:rsidRDefault="00697502" w:rsidP="00697502">
            <w:pPr>
              <w:pStyle w:val="TableParagraph"/>
              <w:jc w:val="center"/>
              <w:rPr>
                <w:rFonts w:hint="eastAsia"/>
                <w:sz w:val="21"/>
                <w:szCs w:val="20"/>
              </w:rPr>
            </w:pPr>
            <w:r w:rsidRPr="00697502">
              <w:rPr>
                <w:rFonts w:hint="eastAsia"/>
                <w:sz w:val="21"/>
                <w:szCs w:val="20"/>
              </w:rPr>
              <w:t>慈善基金</w:t>
            </w:r>
          </w:p>
        </w:tc>
        <w:tc>
          <w:tcPr>
            <w:tcW w:w="1620" w:type="dxa"/>
            <w:tcBorders>
              <w:tl2br w:val="nil"/>
              <w:tr2bl w:val="nil"/>
            </w:tcBorders>
            <w:shd w:val="clear" w:color="auto" w:fill="FFFFFF"/>
            <w:vAlign w:val="center"/>
          </w:tcPr>
          <w:p w14:paraId="528C7F99" w14:textId="77777777" w:rsidR="00697502" w:rsidRPr="00697502" w:rsidRDefault="00697502" w:rsidP="00697502">
            <w:pPr>
              <w:pStyle w:val="TableParagraph"/>
              <w:jc w:val="center"/>
              <w:rPr>
                <w:rFonts w:hint="eastAsia"/>
                <w:sz w:val="21"/>
                <w:szCs w:val="20"/>
              </w:rPr>
            </w:pPr>
            <w:r w:rsidRPr="00697502">
              <w:rPr>
                <w:rFonts w:hint="eastAsia"/>
                <w:sz w:val="21"/>
                <w:szCs w:val="20"/>
              </w:rPr>
              <w:t>政府主导</w:t>
            </w:r>
          </w:p>
        </w:tc>
        <w:tc>
          <w:tcPr>
            <w:tcW w:w="1564" w:type="dxa"/>
            <w:tcBorders>
              <w:tl2br w:val="nil"/>
              <w:tr2bl w:val="nil"/>
            </w:tcBorders>
            <w:shd w:val="clear" w:color="auto" w:fill="FFFFFF"/>
            <w:vAlign w:val="center"/>
          </w:tcPr>
          <w:p w14:paraId="730804CB" w14:textId="77777777" w:rsidR="00697502" w:rsidRPr="00697502" w:rsidRDefault="00697502" w:rsidP="00697502">
            <w:pPr>
              <w:pStyle w:val="TableParagraph"/>
              <w:jc w:val="center"/>
              <w:rPr>
                <w:rFonts w:hint="eastAsia"/>
                <w:sz w:val="21"/>
                <w:szCs w:val="20"/>
              </w:rPr>
            </w:pPr>
            <w:proofErr w:type="gramStart"/>
            <w:r w:rsidRPr="00697502">
              <w:rPr>
                <w:rFonts w:hint="eastAsia"/>
                <w:sz w:val="21"/>
                <w:szCs w:val="20"/>
              </w:rPr>
              <w:t>留本冠名</w:t>
            </w:r>
            <w:proofErr w:type="gramEnd"/>
            <w:r w:rsidRPr="00697502">
              <w:rPr>
                <w:rFonts w:hint="eastAsia"/>
                <w:sz w:val="21"/>
                <w:szCs w:val="20"/>
              </w:rPr>
              <w:t>基金</w:t>
            </w:r>
          </w:p>
        </w:tc>
        <w:tc>
          <w:tcPr>
            <w:tcW w:w="1912" w:type="dxa"/>
            <w:tcBorders>
              <w:tl2br w:val="nil"/>
              <w:tr2bl w:val="nil"/>
            </w:tcBorders>
            <w:shd w:val="clear" w:color="auto" w:fill="FFFFFF"/>
            <w:vAlign w:val="center"/>
          </w:tcPr>
          <w:p w14:paraId="15ACD563" w14:textId="77777777" w:rsidR="00697502" w:rsidRPr="00697502" w:rsidRDefault="00697502" w:rsidP="00697502">
            <w:pPr>
              <w:pStyle w:val="TableParagraph"/>
              <w:jc w:val="center"/>
              <w:rPr>
                <w:rFonts w:hint="eastAsia"/>
                <w:sz w:val="21"/>
                <w:szCs w:val="20"/>
              </w:rPr>
            </w:pPr>
            <w:r w:rsidRPr="00697502">
              <w:rPr>
                <w:rFonts w:hint="eastAsia"/>
                <w:sz w:val="21"/>
                <w:szCs w:val="20"/>
              </w:rPr>
              <w:t>集团办</w:t>
            </w:r>
          </w:p>
        </w:tc>
      </w:tr>
      <w:tr w:rsidR="00697502" w:rsidRPr="00697502" w14:paraId="7D41D707" w14:textId="77777777" w:rsidTr="004F6F64">
        <w:trPr>
          <w:trHeight w:hRule="exact" w:val="510"/>
          <w:jc w:val="center"/>
        </w:trPr>
        <w:tc>
          <w:tcPr>
            <w:tcW w:w="1077" w:type="dxa"/>
            <w:tcBorders>
              <w:tl2br w:val="nil"/>
              <w:tr2bl w:val="nil"/>
            </w:tcBorders>
            <w:shd w:val="clear" w:color="auto" w:fill="FFFFFF"/>
            <w:vAlign w:val="center"/>
          </w:tcPr>
          <w:p w14:paraId="147136D4" w14:textId="77777777" w:rsidR="00697502" w:rsidRPr="00697502" w:rsidRDefault="00697502" w:rsidP="00697502">
            <w:pPr>
              <w:pStyle w:val="TableParagraph"/>
              <w:jc w:val="center"/>
              <w:rPr>
                <w:rFonts w:hint="eastAsia"/>
                <w:sz w:val="21"/>
                <w:szCs w:val="20"/>
              </w:rPr>
            </w:pPr>
            <w:r w:rsidRPr="00697502">
              <w:rPr>
                <w:rFonts w:hint="eastAsia"/>
                <w:sz w:val="21"/>
                <w:szCs w:val="20"/>
              </w:rPr>
              <w:t>献血</w:t>
            </w:r>
          </w:p>
        </w:tc>
        <w:tc>
          <w:tcPr>
            <w:tcW w:w="2205" w:type="dxa"/>
            <w:tcBorders>
              <w:tl2br w:val="nil"/>
              <w:tr2bl w:val="nil"/>
            </w:tcBorders>
            <w:shd w:val="clear" w:color="auto" w:fill="FFFFFF"/>
            <w:vAlign w:val="center"/>
          </w:tcPr>
          <w:p w14:paraId="56511A89" w14:textId="77777777" w:rsidR="00697502" w:rsidRPr="00697502" w:rsidRDefault="00697502" w:rsidP="00697502">
            <w:pPr>
              <w:pStyle w:val="TableParagraph"/>
              <w:jc w:val="center"/>
              <w:rPr>
                <w:rFonts w:hint="eastAsia"/>
                <w:sz w:val="21"/>
                <w:szCs w:val="20"/>
              </w:rPr>
            </w:pPr>
            <w:r w:rsidRPr="00697502">
              <w:rPr>
                <w:rFonts w:hint="eastAsia"/>
                <w:sz w:val="21"/>
                <w:szCs w:val="20"/>
              </w:rPr>
              <w:t>献血</w:t>
            </w:r>
          </w:p>
        </w:tc>
        <w:tc>
          <w:tcPr>
            <w:tcW w:w="1620" w:type="dxa"/>
            <w:tcBorders>
              <w:tl2br w:val="nil"/>
              <w:tr2bl w:val="nil"/>
            </w:tcBorders>
            <w:shd w:val="clear" w:color="auto" w:fill="FFFFFF"/>
            <w:vAlign w:val="center"/>
          </w:tcPr>
          <w:p w14:paraId="0073EA77" w14:textId="77777777" w:rsidR="00697502" w:rsidRPr="00697502" w:rsidRDefault="00697502" w:rsidP="00697502">
            <w:pPr>
              <w:pStyle w:val="TableParagraph"/>
              <w:jc w:val="center"/>
              <w:rPr>
                <w:rFonts w:hint="eastAsia"/>
                <w:sz w:val="21"/>
                <w:szCs w:val="20"/>
              </w:rPr>
            </w:pPr>
            <w:r w:rsidRPr="00697502">
              <w:rPr>
                <w:rFonts w:hint="eastAsia"/>
                <w:sz w:val="21"/>
                <w:szCs w:val="20"/>
              </w:rPr>
              <w:t>献血办安排</w:t>
            </w:r>
          </w:p>
        </w:tc>
        <w:tc>
          <w:tcPr>
            <w:tcW w:w="1564" w:type="dxa"/>
            <w:tcBorders>
              <w:tl2br w:val="nil"/>
              <w:tr2bl w:val="nil"/>
            </w:tcBorders>
            <w:shd w:val="clear" w:color="auto" w:fill="FFFFFF"/>
            <w:vAlign w:val="center"/>
          </w:tcPr>
          <w:p w14:paraId="79F691E5" w14:textId="77777777" w:rsidR="00697502" w:rsidRPr="00697502" w:rsidRDefault="00697502" w:rsidP="00697502">
            <w:pPr>
              <w:pStyle w:val="TableParagraph"/>
              <w:jc w:val="center"/>
              <w:rPr>
                <w:rFonts w:hint="eastAsia"/>
                <w:sz w:val="21"/>
                <w:szCs w:val="20"/>
              </w:rPr>
            </w:pPr>
            <w:r w:rsidRPr="00697502">
              <w:rPr>
                <w:rFonts w:hint="eastAsia"/>
                <w:sz w:val="21"/>
                <w:szCs w:val="20"/>
              </w:rPr>
              <w:t>献血</w:t>
            </w:r>
          </w:p>
        </w:tc>
        <w:tc>
          <w:tcPr>
            <w:tcW w:w="1912" w:type="dxa"/>
            <w:tcBorders>
              <w:tl2br w:val="nil"/>
              <w:tr2bl w:val="nil"/>
            </w:tcBorders>
            <w:shd w:val="clear" w:color="auto" w:fill="FFFFFF"/>
            <w:vAlign w:val="center"/>
          </w:tcPr>
          <w:p w14:paraId="03480704" w14:textId="77777777" w:rsidR="00697502" w:rsidRPr="00697502" w:rsidRDefault="00697502" w:rsidP="00697502">
            <w:pPr>
              <w:pStyle w:val="TableParagraph"/>
              <w:jc w:val="center"/>
              <w:rPr>
                <w:rFonts w:hint="eastAsia"/>
                <w:sz w:val="21"/>
                <w:szCs w:val="20"/>
              </w:rPr>
            </w:pPr>
            <w:r w:rsidRPr="00697502">
              <w:rPr>
                <w:rFonts w:hint="eastAsia"/>
                <w:sz w:val="21"/>
                <w:szCs w:val="20"/>
              </w:rPr>
              <w:t>集团办</w:t>
            </w:r>
          </w:p>
        </w:tc>
      </w:tr>
      <w:tr w:rsidR="00697502" w:rsidRPr="00697502" w14:paraId="71E29A49" w14:textId="77777777" w:rsidTr="004F6F64">
        <w:trPr>
          <w:trHeight w:hRule="exact" w:val="510"/>
          <w:jc w:val="center"/>
        </w:trPr>
        <w:tc>
          <w:tcPr>
            <w:tcW w:w="1077" w:type="dxa"/>
            <w:tcBorders>
              <w:tl2br w:val="nil"/>
              <w:tr2bl w:val="nil"/>
            </w:tcBorders>
            <w:shd w:val="clear" w:color="auto" w:fill="FFFFFF"/>
            <w:vAlign w:val="center"/>
          </w:tcPr>
          <w:p w14:paraId="61E318AF" w14:textId="77777777" w:rsidR="00697502" w:rsidRPr="00697502" w:rsidRDefault="00697502" w:rsidP="00697502">
            <w:pPr>
              <w:pStyle w:val="TableParagraph"/>
              <w:jc w:val="center"/>
              <w:rPr>
                <w:rFonts w:hint="eastAsia"/>
                <w:sz w:val="21"/>
                <w:szCs w:val="20"/>
              </w:rPr>
            </w:pPr>
            <w:r w:rsidRPr="00697502">
              <w:rPr>
                <w:rFonts w:hint="eastAsia"/>
                <w:sz w:val="21"/>
                <w:szCs w:val="20"/>
              </w:rPr>
              <w:t>慈善</w:t>
            </w:r>
          </w:p>
        </w:tc>
        <w:tc>
          <w:tcPr>
            <w:tcW w:w="2205" w:type="dxa"/>
            <w:tcBorders>
              <w:tl2br w:val="nil"/>
              <w:tr2bl w:val="nil"/>
            </w:tcBorders>
            <w:shd w:val="clear" w:color="auto" w:fill="FFFFFF"/>
            <w:vAlign w:val="center"/>
          </w:tcPr>
          <w:p w14:paraId="6036ED21" w14:textId="77777777" w:rsidR="00697502" w:rsidRPr="00697502" w:rsidRDefault="00697502" w:rsidP="00697502">
            <w:pPr>
              <w:pStyle w:val="TableParagraph"/>
              <w:jc w:val="center"/>
              <w:rPr>
                <w:rFonts w:hint="eastAsia"/>
                <w:sz w:val="21"/>
                <w:szCs w:val="20"/>
              </w:rPr>
            </w:pPr>
            <w:r w:rsidRPr="00697502">
              <w:rPr>
                <w:rFonts w:hint="eastAsia"/>
                <w:sz w:val="21"/>
                <w:szCs w:val="20"/>
              </w:rPr>
              <w:t>扶贫</w:t>
            </w:r>
          </w:p>
        </w:tc>
        <w:tc>
          <w:tcPr>
            <w:tcW w:w="1620" w:type="dxa"/>
            <w:tcBorders>
              <w:tl2br w:val="nil"/>
              <w:tr2bl w:val="nil"/>
            </w:tcBorders>
            <w:shd w:val="clear" w:color="auto" w:fill="FFFFFF"/>
            <w:vAlign w:val="center"/>
          </w:tcPr>
          <w:p w14:paraId="3633F8FC" w14:textId="77777777" w:rsidR="00697502" w:rsidRPr="00697502" w:rsidRDefault="00697502" w:rsidP="00697502">
            <w:pPr>
              <w:pStyle w:val="TableParagraph"/>
              <w:jc w:val="center"/>
              <w:rPr>
                <w:rFonts w:hint="eastAsia"/>
                <w:sz w:val="21"/>
                <w:szCs w:val="20"/>
              </w:rPr>
            </w:pPr>
            <w:r w:rsidRPr="00697502">
              <w:rPr>
                <w:rFonts w:hint="eastAsia"/>
                <w:sz w:val="21"/>
                <w:szCs w:val="20"/>
              </w:rPr>
              <w:t>欠发达村</w:t>
            </w:r>
          </w:p>
        </w:tc>
        <w:tc>
          <w:tcPr>
            <w:tcW w:w="1564" w:type="dxa"/>
            <w:tcBorders>
              <w:tl2br w:val="nil"/>
              <w:tr2bl w:val="nil"/>
            </w:tcBorders>
            <w:shd w:val="clear" w:color="auto" w:fill="FFFFFF"/>
            <w:vAlign w:val="center"/>
          </w:tcPr>
          <w:p w14:paraId="02E3A7E7" w14:textId="77777777" w:rsidR="00697502" w:rsidRPr="00697502" w:rsidRDefault="00697502" w:rsidP="00697502">
            <w:pPr>
              <w:pStyle w:val="TableParagraph"/>
              <w:jc w:val="center"/>
              <w:rPr>
                <w:rFonts w:hint="eastAsia"/>
                <w:sz w:val="21"/>
                <w:szCs w:val="20"/>
              </w:rPr>
            </w:pPr>
            <w:r w:rsidRPr="00697502">
              <w:rPr>
                <w:rFonts w:hint="eastAsia"/>
                <w:sz w:val="21"/>
                <w:szCs w:val="20"/>
              </w:rPr>
              <w:t>扶助金</w:t>
            </w:r>
          </w:p>
        </w:tc>
        <w:tc>
          <w:tcPr>
            <w:tcW w:w="1912" w:type="dxa"/>
            <w:tcBorders>
              <w:tl2br w:val="nil"/>
              <w:tr2bl w:val="nil"/>
            </w:tcBorders>
            <w:shd w:val="clear" w:color="auto" w:fill="FFFFFF"/>
            <w:vAlign w:val="center"/>
          </w:tcPr>
          <w:p w14:paraId="72ACFFEA" w14:textId="77777777" w:rsidR="00697502" w:rsidRPr="00697502" w:rsidRDefault="00697502" w:rsidP="00697502">
            <w:pPr>
              <w:pStyle w:val="TableParagraph"/>
              <w:jc w:val="center"/>
              <w:rPr>
                <w:rFonts w:hint="eastAsia"/>
                <w:sz w:val="21"/>
                <w:szCs w:val="20"/>
              </w:rPr>
            </w:pPr>
            <w:r w:rsidRPr="00697502">
              <w:rPr>
                <w:rFonts w:hint="eastAsia"/>
                <w:sz w:val="21"/>
                <w:szCs w:val="20"/>
              </w:rPr>
              <w:t>集团办</w:t>
            </w:r>
          </w:p>
        </w:tc>
      </w:tr>
    </w:tbl>
    <w:p w14:paraId="1B41C313" w14:textId="77777777" w:rsidR="002670D3" w:rsidRPr="004A2C88" w:rsidRDefault="002670D3" w:rsidP="004A2C88">
      <w:pPr>
        <w:ind w:left="476" w:firstLineChars="0" w:firstLine="0"/>
        <w:rPr>
          <w:rFonts w:hint="eastAsia"/>
        </w:rPr>
      </w:pPr>
    </w:p>
    <w:sectPr w:rsidR="002670D3" w:rsidRPr="004A2C88" w:rsidSect="00E6058D">
      <w:type w:val="continuous"/>
      <w:pgSz w:w="11910" w:h="16840"/>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C2899B" w14:textId="77777777" w:rsidR="00EE6404" w:rsidRDefault="00EE6404" w:rsidP="00697502">
      <w:pPr>
        <w:spacing w:line="240" w:lineRule="auto"/>
        <w:ind w:firstLine="480"/>
        <w:rPr>
          <w:rFonts w:hint="eastAsia"/>
        </w:rPr>
      </w:pPr>
      <w:r>
        <w:separator/>
      </w:r>
    </w:p>
  </w:endnote>
  <w:endnote w:type="continuationSeparator" w:id="0">
    <w:p w14:paraId="6FD74F2A" w14:textId="77777777" w:rsidR="00EE6404" w:rsidRDefault="00EE6404" w:rsidP="00697502">
      <w:pPr>
        <w:spacing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103717" w14:textId="77777777" w:rsidR="00697502" w:rsidRDefault="00697502">
    <w:pPr>
      <w:pStyle w:val="ab"/>
      <w:ind w:firstLine="356"/>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28343903"/>
      <w:docPartObj>
        <w:docPartGallery w:val="Page Numbers (Bottom of Page)"/>
        <w:docPartUnique/>
      </w:docPartObj>
    </w:sdtPr>
    <w:sdtContent>
      <w:p w14:paraId="540F0356" w14:textId="3E9C2DBB" w:rsidR="00697502" w:rsidRDefault="00000000">
        <w:pPr>
          <w:pStyle w:val="ab"/>
          <w:ind w:firstLine="360"/>
          <w:jc w:val="center"/>
          <w:rPr>
            <w:rFonts w:hint="eastAsia"/>
          </w:rPr>
        </w:pPr>
      </w:p>
    </w:sdtContent>
  </w:sdt>
  <w:p w14:paraId="1613477F" w14:textId="77777777" w:rsidR="00697502" w:rsidRDefault="00697502">
    <w:pPr>
      <w:pStyle w:val="ab"/>
      <w:ind w:firstLine="356"/>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413806" w14:textId="77777777" w:rsidR="00697502" w:rsidRDefault="00697502">
    <w:pPr>
      <w:pStyle w:val="ab"/>
      <w:ind w:firstLine="356"/>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F156C9" w14:textId="77525E59" w:rsidR="00697502" w:rsidRDefault="00697502">
    <w:pPr>
      <w:pStyle w:val="ab"/>
      <w:ind w:firstLine="356"/>
      <w:jc w:val="center"/>
      <w:rPr>
        <w:rFonts w:hint="eastAsia"/>
      </w:rPr>
    </w:pPr>
  </w:p>
  <w:p w14:paraId="0C9B586E" w14:textId="77777777" w:rsidR="00697502" w:rsidRDefault="00697502">
    <w:pPr>
      <w:pStyle w:val="ab"/>
      <w:ind w:firstLine="356"/>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81197789"/>
      <w:docPartObj>
        <w:docPartGallery w:val="Page Numbers (Bottom of Page)"/>
        <w:docPartUnique/>
      </w:docPartObj>
    </w:sdtPr>
    <w:sdtContent>
      <w:p w14:paraId="4B8FC8F3" w14:textId="7E9B0C91" w:rsidR="004A2C88" w:rsidRDefault="004A2C88">
        <w:pPr>
          <w:pStyle w:val="ab"/>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72579CC5" w14:textId="61767B0A" w:rsidR="004A2C88" w:rsidRDefault="004A2C88" w:rsidP="004A2C88">
    <w:pPr>
      <w:pStyle w:val="ab"/>
      <w:ind w:firstLine="35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76D8A9" w14:textId="77777777" w:rsidR="00EE6404" w:rsidRDefault="00EE6404" w:rsidP="00697502">
      <w:pPr>
        <w:spacing w:line="240" w:lineRule="auto"/>
        <w:ind w:firstLine="480"/>
        <w:rPr>
          <w:rFonts w:hint="eastAsia"/>
        </w:rPr>
      </w:pPr>
      <w:r>
        <w:separator/>
      </w:r>
    </w:p>
  </w:footnote>
  <w:footnote w:type="continuationSeparator" w:id="0">
    <w:p w14:paraId="25BD483B" w14:textId="77777777" w:rsidR="00EE6404" w:rsidRDefault="00EE6404" w:rsidP="00697502">
      <w:pPr>
        <w:spacing w:line="240" w:lineRule="auto"/>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1E46E" w14:textId="77777777" w:rsidR="00697502" w:rsidRDefault="00697502">
    <w:pPr>
      <w:pStyle w:val="a9"/>
      <w:ind w:firstLine="356"/>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5D2EF1" w14:textId="7E31BF84" w:rsidR="00697502" w:rsidRPr="003D0C95" w:rsidRDefault="003D0C95" w:rsidP="004A2C88">
    <w:pPr>
      <w:pStyle w:val="a9"/>
      <w:ind w:firstLineChars="0" w:firstLine="0"/>
      <w:jc w:val="both"/>
      <w:rPr>
        <w:rFonts w:hint="eastAsia"/>
        <w:sz w:val="32"/>
        <w:szCs w:val="32"/>
      </w:rPr>
    </w:pPr>
    <w:proofErr w:type="gramStart"/>
    <w:r w:rsidRPr="003D0C95">
      <w:rPr>
        <w:rFonts w:hint="eastAsia"/>
        <w:sz w:val="32"/>
        <w:szCs w:val="32"/>
      </w:rPr>
      <w:t>柳桥实业</w:t>
    </w:r>
    <w:proofErr w:type="gramEnd"/>
    <w:r>
      <w:rPr>
        <w:rFonts w:hint="eastAsia"/>
        <w:sz w:val="32"/>
        <w:szCs w:val="32"/>
      </w:rPr>
      <w:t>2</w:t>
    </w:r>
    <w:r>
      <w:rPr>
        <w:sz w:val="32"/>
        <w:szCs w:val="32"/>
      </w:rPr>
      <w:t>02</w:t>
    </w:r>
    <w:r w:rsidR="00193E57">
      <w:rPr>
        <w:rFonts w:hint="eastAsia"/>
        <w:sz w:val="32"/>
        <w:szCs w:val="32"/>
      </w:rPr>
      <w:t>3</w:t>
    </w:r>
    <w:r>
      <w:rPr>
        <w:rFonts w:hint="eastAsia"/>
        <w:sz w:val="32"/>
        <w:szCs w:val="32"/>
      </w:rPr>
      <w:t>年度</w:t>
    </w:r>
    <w:r w:rsidRPr="003D0C95">
      <w:rPr>
        <w:rFonts w:hint="eastAsia"/>
        <w:sz w:val="32"/>
        <w:szCs w:val="32"/>
      </w:rPr>
      <w:t>社会责任报告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21013" w14:textId="77777777" w:rsidR="00697502" w:rsidRDefault="00697502">
    <w:pPr>
      <w:pStyle w:val="a9"/>
      <w:ind w:firstLine="35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516"/>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8612B"/>
    <w:rsid w:val="001066F7"/>
    <w:rsid w:val="001700C9"/>
    <w:rsid w:val="00193E57"/>
    <w:rsid w:val="001F0264"/>
    <w:rsid w:val="002670D3"/>
    <w:rsid w:val="0031599B"/>
    <w:rsid w:val="003D0C95"/>
    <w:rsid w:val="004A2C88"/>
    <w:rsid w:val="005135CF"/>
    <w:rsid w:val="005545E3"/>
    <w:rsid w:val="00697502"/>
    <w:rsid w:val="006D7CCF"/>
    <w:rsid w:val="00955B24"/>
    <w:rsid w:val="0098662A"/>
    <w:rsid w:val="00A4672B"/>
    <w:rsid w:val="00A8612B"/>
    <w:rsid w:val="00B9614A"/>
    <w:rsid w:val="00BD144C"/>
    <w:rsid w:val="00D834BD"/>
    <w:rsid w:val="00D83890"/>
    <w:rsid w:val="00E6058D"/>
    <w:rsid w:val="00EE6404"/>
    <w:rsid w:val="00F12F41"/>
    <w:rsid w:val="00F67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16"/>
    <o:shapelayout v:ext="edit">
      <o:idmap v:ext="edit" data="2"/>
    </o:shapelayout>
  </w:shapeDefaults>
  <w:decimalSymbol w:val="."/>
  <w:listSeparator w:val=","/>
  <w14:docId w14:val="2B956947"/>
  <w15:docId w15:val="{639B1750-A936-4757-B6EE-DD699A7E6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CCF"/>
    <w:pPr>
      <w:spacing w:line="300" w:lineRule="auto"/>
      <w:ind w:firstLineChars="200" w:firstLine="478"/>
      <w:jc w:val="both"/>
    </w:pPr>
    <w:rPr>
      <w:rFonts w:ascii="宋体" w:eastAsia="宋体" w:hAnsi="宋体" w:cs="宋体"/>
      <w:spacing w:val="-2"/>
      <w:sz w:val="24"/>
      <w:lang w:eastAsia="zh-CN"/>
    </w:rPr>
  </w:style>
  <w:style w:type="paragraph" w:styleId="1">
    <w:name w:val="heading 1"/>
    <w:basedOn w:val="a"/>
    <w:next w:val="a"/>
    <w:link w:val="10"/>
    <w:uiPriority w:val="9"/>
    <w:qFormat/>
    <w:rsid w:val="006D7CCF"/>
    <w:pPr>
      <w:keepNext/>
      <w:keepLines/>
      <w:spacing w:before="100" w:after="100" w:line="500" w:lineRule="exact"/>
      <w:ind w:firstLine="200"/>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sid w:val="0098662A"/>
    <w:pPr>
      <w:ind w:firstLine="200"/>
    </w:pPr>
    <w:rPr>
      <w:szCs w:val="24"/>
    </w:rPr>
  </w:style>
  <w:style w:type="paragraph" w:styleId="a4">
    <w:name w:val="Title"/>
    <w:basedOn w:val="a"/>
    <w:link w:val="a5"/>
    <w:uiPriority w:val="10"/>
    <w:qFormat/>
    <w:pPr>
      <w:ind w:right="660"/>
      <w:jc w:val="center"/>
    </w:pPr>
    <w:rPr>
      <w:b/>
      <w:bCs/>
      <w:sz w:val="84"/>
      <w:szCs w:val="84"/>
    </w:rPr>
  </w:style>
  <w:style w:type="paragraph" w:styleId="a6">
    <w:name w:val="List Paragraph"/>
    <w:basedOn w:val="a"/>
    <w:uiPriority w:val="1"/>
    <w:qFormat/>
  </w:style>
  <w:style w:type="paragraph" w:customStyle="1" w:styleId="TableParagraph">
    <w:name w:val="Table Paragraph"/>
    <w:next w:val="a7"/>
    <w:uiPriority w:val="1"/>
    <w:qFormat/>
    <w:rsid w:val="001066F7"/>
    <w:rPr>
      <w:rFonts w:ascii="微软雅黑" w:eastAsia="微软雅黑" w:hAnsi="微软雅黑" w:cs="微软雅黑"/>
      <w:spacing w:val="-2"/>
      <w:sz w:val="24"/>
      <w:lang w:eastAsia="zh-CN"/>
    </w:rPr>
  </w:style>
  <w:style w:type="character" w:customStyle="1" w:styleId="10">
    <w:name w:val="标题 1 字符"/>
    <w:basedOn w:val="a0"/>
    <w:link w:val="1"/>
    <w:uiPriority w:val="9"/>
    <w:rsid w:val="006D7CCF"/>
    <w:rPr>
      <w:rFonts w:ascii="宋体" w:eastAsia="宋体" w:hAnsi="宋体" w:cs="宋体"/>
      <w:b/>
      <w:bCs/>
      <w:spacing w:val="-2"/>
      <w:kern w:val="44"/>
      <w:sz w:val="30"/>
      <w:szCs w:val="44"/>
      <w:lang w:eastAsia="zh-CN"/>
    </w:rPr>
  </w:style>
  <w:style w:type="paragraph" w:styleId="a8">
    <w:name w:val="caption"/>
    <w:basedOn w:val="a"/>
    <w:next w:val="a"/>
    <w:uiPriority w:val="35"/>
    <w:unhideWhenUsed/>
    <w:qFormat/>
    <w:rsid w:val="00B9614A"/>
    <w:rPr>
      <w:rFonts w:asciiTheme="majorHAnsi" w:eastAsia="黑体" w:hAnsiTheme="majorHAnsi" w:cstheme="majorBidi"/>
      <w:sz w:val="20"/>
      <w:szCs w:val="20"/>
    </w:rPr>
  </w:style>
  <w:style w:type="paragraph" w:styleId="a9">
    <w:name w:val="header"/>
    <w:basedOn w:val="a"/>
    <w:link w:val="aa"/>
    <w:uiPriority w:val="99"/>
    <w:unhideWhenUsed/>
    <w:rsid w:val="00697502"/>
    <w:pPr>
      <w:tabs>
        <w:tab w:val="center" w:pos="4153"/>
        <w:tab w:val="right" w:pos="8306"/>
      </w:tabs>
      <w:snapToGrid w:val="0"/>
      <w:spacing w:line="240" w:lineRule="auto"/>
      <w:jc w:val="center"/>
    </w:pPr>
    <w:rPr>
      <w:sz w:val="18"/>
      <w:szCs w:val="18"/>
    </w:rPr>
  </w:style>
  <w:style w:type="paragraph" w:styleId="a7">
    <w:name w:val="No Spacing"/>
    <w:uiPriority w:val="1"/>
    <w:qFormat/>
    <w:rsid w:val="001066F7"/>
    <w:pPr>
      <w:ind w:firstLineChars="200" w:firstLine="478"/>
      <w:jc w:val="both"/>
    </w:pPr>
    <w:rPr>
      <w:rFonts w:ascii="宋体" w:eastAsia="宋体" w:hAnsi="宋体" w:cs="宋体"/>
      <w:spacing w:val="-2"/>
      <w:sz w:val="24"/>
      <w:lang w:eastAsia="zh-CN"/>
    </w:rPr>
  </w:style>
  <w:style w:type="character" w:customStyle="1" w:styleId="aa">
    <w:name w:val="页眉 字符"/>
    <w:basedOn w:val="a0"/>
    <w:link w:val="a9"/>
    <w:uiPriority w:val="99"/>
    <w:rsid w:val="00697502"/>
    <w:rPr>
      <w:rFonts w:ascii="宋体" w:eastAsia="宋体" w:hAnsi="宋体" w:cs="宋体"/>
      <w:spacing w:val="-2"/>
      <w:sz w:val="18"/>
      <w:szCs w:val="18"/>
      <w:lang w:eastAsia="zh-CN"/>
    </w:rPr>
  </w:style>
  <w:style w:type="paragraph" w:styleId="ab">
    <w:name w:val="footer"/>
    <w:basedOn w:val="a"/>
    <w:link w:val="ac"/>
    <w:uiPriority w:val="99"/>
    <w:unhideWhenUsed/>
    <w:rsid w:val="00697502"/>
    <w:pPr>
      <w:tabs>
        <w:tab w:val="center" w:pos="4153"/>
        <w:tab w:val="right" w:pos="8306"/>
      </w:tabs>
      <w:snapToGrid w:val="0"/>
      <w:spacing w:line="240" w:lineRule="auto"/>
      <w:jc w:val="left"/>
    </w:pPr>
    <w:rPr>
      <w:sz w:val="18"/>
      <w:szCs w:val="18"/>
    </w:rPr>
  </w:style>
  <w:style w:type="character" w:customStyle="1" w:styleId="ac">
    <w:name w:val="页脚 字符"/>
    <w:basedOn w:val="a0"/>
    <w:link w:val="ab"/>
    <w:uiPriority w:val="99"/>
    <w:rsid w:val="00697502"/>
    <w:rPr>
      <w:rFonts w:ascii="宋体" w:eastAsia="宋体" w:hAnsi="宋体" w:cs="宋体"/>
      <w:spacing w:val="-2"/>
      <w:sz w:val="18"/>
      <w:szCs w:val="18"/>
      <w:lang w:eastAsia="zh-CN"/>
    </w:rPr>
  </w:style>
  <w:style w:type="paragraph" w:styleId="TOC1">
    <w:name w:val="toc 1"/>
    <w:basedOn w:val="a"/>
    <w:next w:val="a"/>
    <w:autoRedefine/>
    <w:uiPriority w:val="39"/>
    <w:unhideWhenUsed/>
    <w:rsid w:val="004A2C88"/>
    <w:pPr>
      <w:tabs>
        <w:tab w:val="right" w:leader="dot" w:pos="9064"/>
      </w:tabs>
      <w:spacing w:before="120" w:after="120"/>
      <w:ind w:firstLine="418"/>
      <w:jc w:val="center"/>
    </w:pPr>
    <w:rPr>
      <w:rFonts w:ascii="黑体" w:eastAsia="黑体" w:hAnsi="黑体" w:cstheme="minorHAnsi"/>
      <w:b/>
      <w:bCs/>
      <w:caps/>
      <w:w w:val="95"/>
      <w:sz w:val="36"/>
      <w:szCs w:val="36"/>
    </w:rPr>
  </w:style>
  <w:style w:type="paragraph" w:styleId="TOC2">
    <w:name w:val="toc 2"/>
    <w:basedOn w:val="a"/>
    <w:next w:val="a"/>
    <w:autoRedefine/>
    <w:uiPriority w:val="39"/>
    <w:unhideWhenUsed/>
    <w:rsid w:val="00697502"/>
    <w:pPr>
      <w:ind w:left="240"/>
      <w:jc w:val="left"/>
    </w:pPr>
    <w:rPr>
      <w:rFonts w:asciiTheme="minorHAnsi" w:hAnsiTheme="minorHAnsi" w:cstheme="minorHAnsi"/>
      <w:smallCaps/>
      <w:sz w:val="20"/>
      <w:szCs w:val="20"/>
    </w:rPr>
  </w:style>
  <w:style w:type="paragraph" w:styleId="TOC3">
    <w:name w:val="toc 3"/>
    <w:basedOn w:val="a"/>
    <w:next w:val="a"/>
    <w:autoRedefine/>
    <w:uiPriority w:val="39"/>
    <w:unhideWhenUsed/>
    <w:rsid w:val="00697502"/>
    <w:pPr>
      <w:ind w:left="480"/>
      <w:jc w:val="left"/>
    </w:pPr>
    <w:rPr>
      <w:rFonts w:asciiTheme="minorHAnsi" w:hAnsiTheme="minorHAnsi" w:cstheme="minorHAnsi"/>
      <w:i/>
      <w:iCs/>
      <w:sz w:val="20"/>
      <w:szCs w:val="20"/>
    </w:rPr>
  </w:style>
  <w:style w:type="paragraph" w:styleId="TOC4">
    <w:name w:val="toc 4"/>
    <w:basedOn w:val="a"/>
    <w:next w:val="a"/>
    <w:autoRedefine/>
    <w:uiPriority w:val="39"/>
    <w:unhideWhenUsed/>
    <w:rsid w:val="00697502"/>
    <w:pPr>
      <w:ind w:left="720"/>
      <w:jc w:val="left"/>
    </w:pPr>
    <w:rPr>
      <w:rFonts w:asciiTheme="minorHAnsi" w:hAnsiTheme="minorHAnsi" w:cstheme="minorHAnsi"/>
      <w:sz w:val="18"/>
      <w:szCs w:val="18"/>
    </w:rPr>
  </w:style>
  <w:style w:type="paragraph" w:styleId="TOC5">
    <w:name w:val="toc 5"/>
    <w:basedOn w:val="a"/>
    <w:next w:val="a"/>
    <w:autoRedefine/>
    <w:uiPriority w:val="39"/>
    <w:unhideWhenUsed/>
    <w:rsid w:val="00697502"/>
    <w:pPr>
      <w:ind w:left="960"/>
      <w:jc w:val="left"/>
    </w:pPr>
    <w:rPr>
      <w:rFonts w:asciiTheme="minorHAnsi" w:hAnsiTheme="minorHAnsi" w:cstheme="minorHAnsi"/>
      <w:sz w:val="18"/>
      <w:szCs w:val="18"/>
    </w:rPr>
  </w:style>
  <w:style w:type="paragraph" w:styleId="TOC6">
    <w:name w:val="toc 6"/>
    <w:basedOn w:val="a"/>
    <w:next w:val="a"/>
    <w:autoRedefine/>
    <w:uiPriority w:val="39"/>
    <w:unhideWhenUsed/>
    <w:rsid w:val="00697502"/>
    <w:pPr>
      <w:ind w:left="1200"/>
      <w:jc w:val="left"/>
    </w:pPr>
    <w:rPr>
      <w:rFonts w:asciiTheme="minorHAnsi" w:hAnsiTheme="minorHAnsi" w:cstheme="minorHAnsi"/>
      <w:sz w:val="18"/>
      <w:szCs w:val="18"/>
    </w:rPr>
  </w:style>
  <w:style w:type="paragraph" w:styleId="TOC7">
    <w:name w:val="toc 7"/>
    <w:basedOn w:val="a"/>
    <w:next w:val="a"/>
    <w:autoRedefine/>
    <w:uiPriority w:val="39"/>
    <w:unhideWhenUsed/>
    <w:rsid w:val="00697502"/>
    <w:pPr>
      <w:ind w:left="1440"/>
      <w:jc w:val="left"/>
    </w:pPr>
    <w:rPr>
      <w:rFonts w:asciiTheme="minorHAnsi" w:hAnsiTheme="minorHAnsi" w:cstheme="minorHAnsi"/>
      <w:sz w:val="18"/>
      <w:szCs w:val="18"/>
    </w:rPr>
  </w:style>
  <w:style w:type="paragraph" w:styleId="TOC8">
    <w:name w:val="toc 8"/>
    <w:basedOn w:val="a"/>
    <w:next w:val="a"/>
    <w:autoRedefine/>
    <w:uiPriority w:val="39"/>
    <w:unhideWhenUsed/>
    <w:rsid w:val="00697502"/>
    <w:pPr>
      <w:ind w:left="1680"/>
      <w:jc w:val="left"/>
    </w:pPr>
    <w:rPr>
      <w:rFonts w:asciiTheme="minorHAnsi" w:hAnsiTheme="minorHAnsi" w:cstheme="minorHAnsi"/>
      <w:sz w:val="18"/>
      <w:szCs w:val="18"/>
    </w:rPr>
  </w:style>
  <w:style w:type="paragraph" w:styleId="TOC9">
    <w:name w:val="toc 9"/>
    <w:basedOn w:val="a"/>
    <w:next w:val="a"/>
    <w:autoRedefine/>
    <w:uiPriority w:val="39"/>
    <w:unhideWhenUsed/>
    <w:rsid w:val="00697502"/>
    <w:pPr>
      <w:ind w:left="1920"/>
      <w:jc w:val="left"/>
    </w:pPr>
    <w:rPr>
      <w:rFonts w:asciiTheme="minorHAnsi" w:hAnsiTheme="minorHAnsi" w:cstheme="minorHAnsi"/>
      <w:sz w:val="18"/>
      <w:szCs w:val="18"/>
    </w:rPr>
  </w:style>
  <w:style w:type="character" w:styleId="ad">
    <w:name w:val="Hyperlink"/>
    <w:basedOn w:val="a0"/>
    <w:uiPriority w:val="99"/>
    <w:unhideWhenUsed/>
    <w:rsid w:val="00697502"/>
    <w:rPr>
      <w:color w:val="0000FF" w:themeColor="hyperlink"/>
      <w:u w:val="single"/>
    </w:rPr>
  </w:style>
  <w:style w:type="character" w:customStyle="1" w:styleId="a5">
    <w:name w:val="标题 字符"/>
    <w:basedOn w:val="a0"/>
    <w:link w:val="a4"/>
    <w:uiPriority w:val="10"/>
    <w:rsid w:val="003D0C95"/>
    <w:rPr>
      <w:rFonts w:ascii="宋体" w:eastAsia="宋体" w:hAnsi="宋体" w:cs="宋体"/>
      <w:b/>
      <w:bCs/>
      <w:spacing w:val="-2"/>
      <w:sz w:val="84"/>
      <w:szCs w:val="8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4.jpeg"/><Relationship Id="rId26" Type="http://schemas.openxmlformats.org/officeDocument/2006/relationships/image" Target="media/image12.png"/><Relationship Id="rId39" Type="http://schemas.openxmlformats.org/officeDocument/2006/relationships/theme" Target="theme/theme1.xml"/><Relationship Id="rId21" Type="http://schemas.openxmlformats.org/officeDocument/2006/relationships/image" Target="media/image7.jpeg"/><Relationship Id="rId34" Type="http://schemas.openxmlformats.org/officeDocument/2006/relationships/image" Target="media/image20.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6.pn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10" Type="http://schemas.openxmlformats.org/officeDocument/2006/relationships/footer" Target="footer2.xml"/><Relationship Id="rId19" Type="http://schemas.openxmlformats.org/officeDocument/2006/relationships/image" Target="media/image5.jpeg"/><Relationship Id="rId31" Type="http://schemas.openxmlformats.org/officeDocument/2006/relationships/image" Target="media/image17.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8"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BD1BF-3101-412F-8B6F-22A0CA78D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4674</TotalTime>
  <Pages>1</Pages>
  <Words>1240</Words>
  <Characters>7073</Characters>
  <Application>Microsoft Office Word</Application>
  <DocSecurity>0</DocSecurity>
  <Lines>58</Lines>
  <Paragraphs>16</Paragraphs>
  <ScaleCrop>false</ScaleCrop>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Sherlock Gu</cp:lastModifiedBy>
  <cp:revision>9</cp:revision>
  <cp:lastPrinted>2023-09-14T04:49:00Z</cp:lastPrinted>
  <dcterms:created xsi:type="dcterms:W3CDTF">2022-11-20T16:02:00Z</dcterms:created>
  <dcterms:modified xsi:type="dcterms:W3CDTF">2024-10-24T20:38:00Z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Xpdf - https://xpdf.net</vt:lpwstr>
  </property>
</Properties>
</file>